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9992" w:type="dxa"/>
        <w:tblLayout w:type="fixed"/>
        <w:tblLook w:val="04A0" w:firstRow="1" w:lastRow="0" w:firstColumn="1" w:lastColumn="0" w:noHBand="0" w:noVBand="1"/>
      </w:tblPr>
      <w:tblGrid>
        <w:gridCol w:w="1701"/>
        <w:gridCol w:w="567"/>
        <w:gridCol w:w="5812"/>
        <w:gridCol w:w="1912"/>
      </w:tblGrid>
      <w:tr w:rsidR="00950D00" w:rsidRPr="00950D00" w14:paraId="062D7460" w14:textId="77777777" w:rsidTr="002925BA">
        <w:trPr>
          <w:cnfStyle w:val="100000000000" w:firstRow="1" w:lastRow="0" w:firstColumn="0" w:lastColumn="0" w:oddVBand="0" w:evenVBand="0" w:oddHBand="0" w:evenHBand="0" w:firstRowFirstColumn="0" w:firstRowLastColumn="0" w:lastRowFirstColumn="0" w:lastRowLastColumn="0"/>
          <w:trHeight w:val="1924"/>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vAlign w:val="center"/>
          </w:tcPr>
          <w:p w14:paraId="43DD0A6A" w14:textId="77777777" w:rsidR="00950D00" w:rsidRPr="00950D00" w:rsidRDefault="00950D00" w:rsidP="00950D00">
            <w:pPr>
              <w:tabs>
                <w:tab w:val="left" w:pos="9630"/>
              </w:tabs>
              <w:ind w:right="27"/>
              <w:jc w:val="right"/>
              <w:rPr>
                <w:rFonts w:ascii="Times New Roman" w:hAnsi="Times New Roman" w:cs="Times New Roman"/>
              </w:rPr>
            </w:pPr>
            <w:bookmarkStart w:id="0" w:name="_Hlk202289231"/>
            <w:bookmarkStart w:id="1" w:name="_Hlk202357350"/>
            <w:r w:rsidRPr="00950D00">
              <w:rPr>
                <w:rFonts w:ascii="Times New Roman" w:hAnsi="Times New Roman" w:cs="Times New Roman"/>
                <w:noProof/>
              </w:rPr>
              <w:drawing>
                <wp:inline distT="0" distB="0" distL="0" distR="0" wp14:anchorId="7A72A24C" wp14:editId="1AC926F6">
                  <wp:extent cx="703724" cy="1004157"/>
                  <wp:effectExtent l="0" t="0" r="1270" b="5715"/>
                  <wp:docPr id="622447970"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47970"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977" cy="1030203"/>
                          </a:xfrm>
                          <a:prstGeom prst="rect">
                            <a:avLst/>
                          </a:prstGeom>
                          <a:noFill/>
                          <a:ln>
                            <a:noFill/>
                          </a:ln>
                        </pic:spPr>
                      </pic:pic>
                    </a:graphicData>
                  </a:graphic>
                </wp:inline>
              </w:drawing>
            </w:r>
          </w:p>
        </w:tc>
        <w:tc>
          <w:tcPr>
            <w:tcW w:w="6379" w:type="dxa"/>
            <w:gridSpan w:val="2"/>
            <w:tcBorders>
              <w:bottom w:val="single" w:sz="4" w:space="0" w:color="auto"/>
            </w:tcBorders>
            <w:vAlign w:val="center"/>
          </w:tcPr>
          <w:p w14:paraId="11E55176" w14:textId="77777777" w:rsidR="00950D00" w:rsidRPr="00950D00" w:rsidRDefault="00950D00" w:rsidP="00950D00">
            <w:pPr>
              <w:tabs>
                <w:tab w:val="left" w:pos="9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0"/>
                <w:szCs w:val="30"/>
              </w:rPr>
            </w:pPr>
            <w:r w:rsidRPr="00950D00">
              <w:rPr>
                <w:rFonts w:ascii="Times New Roman" w:hAnsi="Times New Roman" w:cs="Times New Roman"/>
                <w:sz w:val="30"/>
                <w:szCs w:val="30"/>
              </w:rPr>
              <w:t xml:space="preserve"> ICCAUA Proceedings Journal</w:t>
            </w:r>
          </w:p>
          <w:p w14:paraId="2572E440" w14:textId="77777777" w:rsidR="00950D00" w:rsidRPr="00950D00" w:rsidRDefault="00950D00" w:rsidP="00950D00">
            <w:pPr>
              <w:tabs>
                <w:tab w:val="left" w:pos="9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14"/>
                <w:szCs w:val="14"/>
              </w:rPr>
            </w:pPr>
            <w:r w:rsidRPr="00950D00">
              <w:rPr>
                <w:rFonts w:ascii="Times New Roman" w:hAnsi="Times New Roman" w:cs="Times New Roman"/>
                <w:b w:val="0"/>
                <w:bCs w:val="0"/>
                <w:i/>
                <w:iCs/>
                <w:sz w:val="14"/>
                <w:szCs w:val="14"/>
              </w:rPr>
              <w:t>Proceedings of the international conference of contemporary affairs in architecture and urbanism-ICCAUA</w:t>
            </w:r>
          </w:p>
          <w:p w14:paraId="43AB308F" w14:textId="47E3D06C" w:rsidR="00950D00" w:rsidRPr="00950D00" w:rsidRDefault="00950D00" w:rsidP="00950D00">
            <w:pPr>
              <w:tabs>
                <w:tab w:val="left" w:pos="9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36"/>
                <w:lang w:eastAsia="fr-FR"/>
              </w:rPr>
            </w:pPr>
            <w:r w:rsidRPr="00950D00">
              <w:rPr>
                <w:rFonts w:ascii="Times New Roman" w:hAnsi="Times New Roman" w:cs="Times New Roman"/>
                <w:b w:val="0"/>
                <w:bCs w:val="0"/>
                <w:i/>
                <w:iCs/>
                <w:sz w:val="18"/>
                <w:szCs w:val="18"/>
                <w:lang w:eastAsia="fr-FR"/>
              </w:rPr>
              <w:t xml:space="preserve">Volume </w:t>
            </w:r>
            <w:r w:rsidR="00881FEC">
              <w:rPr>
                <w:rFonts w:ascii="Times New Roman" w:hAnsi="Times New Roman" w:cs="Times New Roman"/>
                <w:b w:val="0"/>
                <w:bCs w:val="0"/>
                <w:i/>
                <w:iCs/>
                <w:sz w:val="18"/>
                <w:szCs w:val="18"/>
                <w:lang w:eastAsia="fr-FR"/>
              </w:rPr>
              <w:t>9</w:t>
            </w:r>
            <w:r w:rsidRPr="00950D00">
              <w:rPr>
                <w:rFonts w:ascii="Times New Roman" w:hAnsi="Times New Roman" w:cs="Times New Roman"/>
                <w:b w:val="0"/>
                <w:bCs w:val="0"/>
                <w:i/>
                <w:iCs/>
                <w:sz w:val="18"/>
                <w:szCs w:val="18"/>
                <w:lang w:eastAsia="fr-FR"/>
              </w:rPr>
              <w:t xml:space="preserve"> (December 2026), Pages xxx–xxx</w:t>
            </w:r>
          </w:p>
          <w:p w14:paraId="1972B877" w14:textId="77777777" w:rsidR="00950D00" w:rsidRPr="00950D00" w:rsidRDefault="00950D00" w:rsidP="00950D00">
            <w:pPr>
              <w:tabs>
                <w:tab w:val="left" w:pos="963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36"/>
                <w:lang w:eastAsia="fr-FR"/>
              </w:rPr>
            </w:pPr>
          </w:p>
          <w:p w14:paraId="611B70E4" w14:textId="77777777" w:rsidR="00950D00" w:rsidRPr="00950D00" w:rsidRDefault="00950D00" w:rsidP="00950D00">
            <w:pPr>
              <w:tabs>
                <w:tab w:val="left" w:pos="9630"/>
              </w:tabs>
              <w:ind w:firstLine="25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50D00">
              <w:rPr>
                <w:rFonts w:ascii="Times New Roman" w:hAnsi="Times New Roman" w:cs="Times New Roman"/>
                <w:b w:val="0"/>
                <w:bCs w:val="0"/>
                <w:sz w:val="16"/>
                <w:szCs w:val="16"/>
              </w:rPr>
              <w:t xml:space="preserve">Journal homepage: </w:t>
            </w:r>
            <w:hyperlink r:id="rId8" w:history="1">
              <w:r w:rsidRPr="00950D00">
                <w:rPr>
                  <w:rFonts w:ascii="Times New Roman" w:hAnsi="Times New Roman" w:cs="Times New Roman"/>
                  <w:b w:val="0"/>
                  <w:bCs w:val="0"/>
                  <w:color w:val="0070C0"/>
                  <w:sz w:val="16"/>
                  <w:szCs w:val="16"/>
                </w:rPr>
                <w:t>https://journal.iccaua.com/</w:t>
              </w:r>
            </w:hyperlink>
            <w:r w:rsidRPr="00950D00">
              <w:rPr>
                <w:rFonts w:ascii="Times New Roman" w:hAnsi="Times New Roman" w:cs="Times New Roman"/>
                <w:color w:val="0070C0"/>
              </w:rPr>
              <w:t xml:space="preserve"> </w:t>
            </w:r>
          </w:p>
        </w:tc>
        <w:tc>
          <w:tcPr>
            <w:tcW w:w="1912" w:type="dxa"/>
            <w:tcBorders>
              <w:bottom w:val="single" w:sz="4" w:space="0" w:color="auto"/>
            </w:tcBorders>
            <w:vAlign w:val="center"/>
          </w:tcPr>
          <w:p w14:paraId="74C6B57D" w14:textId="77777777" w:rsidR="00950D00" w:rsidRPr="00950D00" w:rsidRDefault="00950D00" w:rsidP="00950D00">
            <w:pPr>
              <w:tabs>
                <w:tab w:val="left" w:pos="9630"/>
              </w:tabs>
              <w:ind w:right="2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0D00">
              <w:rPr>
                <w:rFonts w:ascii="Times New Roman" w:hAnsi="Times New Roman" w:cs="Times New Roman"/>
                <w:noProof/>
                <w:sz w:val="18"/>
                <w:szCs w:val="18"/>
              </w:rPr>
              <w:drawing>
                <wp:inline distT="0" distB="0" distL="0" distR="0" wp14:anchorId="31E86DD4" wp14:editId="3CCA3C47">
                  <wp:extent cx="1105876" cy="426346"/>
                  <wp:effectExtent l="0" t="0" r="0" b="0"/>
                  <wp:docPr id="381617047"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17047" name="Picture 1">
                            <a:hlinkClick r:id="rId8"/>
                          </pic:cNvPr>
                          <pic:cNvPicPr/>
                        </pic:nvPicPr>
                        <pic:blipFill>
                          <a:blip r:embed="rId9"/>
                          <a:stretch>
                            <a:fillRect/>
                          </a:stretch>
                        </pic:blipFill>
                        <pic:spPr>
                          <a:xfrm>
                            <a:off x="0" y="0"/>
                            <a:ext cx="1161366" cy="447739"/>
                          </a:xfrm>
                          <a:prstGeom prst="rect">
                            <a:avLst/>
                          </a:prstGeom>
                        </pic:spPr>
                      </pic:pic>
                    </a:graphicData>
                  </a:graphic>
                </wp:inline>
              </w:drawing>
            </w:r>
          </w:p>
        </w:tc>
      </w:tr>
      <w:tr w:rsidR="00950D00" w:rsidRPr="00950D00" w14:paraId="60681BA2" w14:textId="77777777" w:rsidTr="002925BA">
        <w:trPr>
          <w:cnfStyle w:val="000000100000" w:firstRow="0" w:lastRow="0" w:firstColumn="0" w:lastColumn="0" w:oddVBand="0" w:evenVBand="0" w:oddHBand="1" w:evenHBand="0" w:firstRowFirstColumn="0" w:firstRowLastColumn="0" w:lastRowFirstColumn="0" w:lastRowLastColumn="0"/>
          <w:trHeight w:val="1505"/>
        </w:trPr>
        <w:tc>
          <w:tcPr>
            <w:cnfStyle w:val="001000000000" w:firstRow="0" w:lastRow="0" w:firstColumn="1" w:lastColumn="0" w:oddVBand="0" w:evenVBand="0" w:oddHBand="0" w:evenHBand="0" w:firstRowFirstColumn="0" w:firstRowLastColumn="0" w:lastRowFirstColumn="0" w:lastRowLastColumn="0"/>
            <w:tcW w:w="9992" w:type="dxa"/>
            <w:gridSpan w:val="4"/>
            <w:tcBorders>
              <w:top w:val="single" w:sz="4" w:space="0" w:color="auto"/>
            </w:tcBorders>
          </w:tcPr>
          <w:p w14:paraId="18D63303" w14:textId="77777777" w:rsidR="00950D00" w:rsidRPr="00950D00" w:rsidRDefault="00950D00" w:rsidP="00950D00">
            <w:pPr>
              <w:rPr>
                <w:rFonts w:ascii="Times New Roman" w:hAnsi="Times New Roman" w:cs="Times New Roman"/>
                <w:sz w:val="16"/>
                <w:szCs w:val="16"/>
              </w:rPr>
            </w:pPr>
            <w:r w:rsidRPr="00950D00">
              <w:rPr>
                <w:rFonts w:ascii="Times New Roman" w:hAnsi="Times New Roman" w:cs="Times New Roman"/>
                <w:sz w:val="16"/>
                <w:szCs w:val="16"/>
              </w:rPr>
              <w:t xml:space="preserve">DOI: </w:t>
            </w:r>
            <w:r w:rsidRPr="00950D00">
              <w:rPr>
                <w:rFonts w:ascii="Times New Roman" w:hAnsi="Times New Roman" w:cs="Times New Roman"/>
                <w:b w:val="0"/>
                <w:bCs w:val="0"/>
                <w:sz w:val="16"/>
                <w:szCs w:val="16"/>
                <w:highlight w:val="yellow"/>
              </w:rPr>
              <w:t>https://doi.org/10.38027/ICCAUA2025XXXX</w:t>
            </w:r>
            <w:r w:rsidRPr="00950D00">
              <w:rPr>
                <w:rFonts w:ascii="Times New Roman" w:hAnsi="Times New Roman" w:cs="Times New Roman"/>
                <w:sz w:val="16"/>
                <w:szCs w:val="16"/>
              </w:rPr>
              <w:t xml:space="preserve">  </w:t>
            </w:r>
          </w:p>
          <w:p w14:paraId="6C6FAD0A" w14:textId="77777777" w:rsidR="00950D00" w:rsidRPr="00950D00" w:rsidRDefault="00950D00" w:rsidP="00950D00">
            <w:pPr>
              <w:keepNext/>
              <w:keepLines/>
              <w:tabs>
                <w:tab w:val="left" w:pos="9630"/>
              </w:tabs>
              <w:spacing w:before="240" w:after="240"/>
              <w:ind w:right="28"/>
              <w:outlineLvl w:val="0"/>
              <w:rPr>
                <w:rFonts w:ascii="Times New Roman" w:eastAsia="Times New Roman" w:hAnsi="Times New Roman" w:cs="Times New Roman"/>
                <w:sz w:val="32"/>
                <w:szCs w:val="32"/>
              </w:rPr>
            </w:pPr>
            <w:r w:rsidRPr="00950D00">
              <w:rPr>
                <w:rFonts w:ascii="Times New Roman" w:eastAsia="Times New Roman" w:hAnsi="Times New Roman" w:cs="Times New Roman"/>
                <w:sz w:val="32"/>
                <w:szCs w:val="32"/>
              </w:rPr>
              <w:t>Title of Your Article</w:t>
            </w:r>
          </w:p>
          <w:p w14:paraId="134E4642" w14:textId="77777777" w:rsidR="00950D00" w:rsidRPr="00950D00" w:rsidRDefault="00950D00" w:rsidP="00950D00">
            <w:pPr>
              <w:rPr>
                <w:rFonts w:ascii="Times New Roman" w:hAnsi="Times New Roman" w:cs="Times New Roman"/>
                <w:b w:val="0"/>
                <w:bCs w:val="0"/>
                <w:sz w:val="16"/>
                <w:szCs w:val="16"/>
              </w:rPr>
            </w:pPr>
            <w:r w:rsidRPr="00950D00">
              <w:rPr>
                <w:rFonts w:ascii="Times New Roman" w:hAnsi="Times New Roman" w:cs="Times New Roman"/>
                <w:b w:val="0"/>
                <w:bCs w:val="0"/>
                <w:sz w:val="16"/>
                <w:szCs w:val="16"/>
              </w:rPr>
              <w:t xml:space="preserve">* </w:t>
            </w:r>
            <w:r w:rsidRPr="00950D00">
              <w:rPr>
                <w:rFonts w:ascii="Times New Roman" w:hAnsi="Times New Roman" w:cs="Times New Roman"/>
                <w:b w:val="0"/>
                <w:bCs w:val="0"/>
                <w:sz w:val="16"/>
                <w:szCs w:val="16"/>
                <w:vertAlign w:val="superscript"/>
              </w:rPr>
              <w:t xml:space="preserve">  1 </w:t>
            </w:r>
            <w:r w:rsidRPr="00950D00">
              <w:rPr>
                <w:rFonts w:ascii="Times New Roman" w:hAnsi="Times New Roman" w:cs="Times New Roman"/>
                <w:sz w:val="16"/>
                <w:szCs w:val="16"/>
              </w:rPr>
              <w:t xml:space="preserve">Name </w:t>
            </w:r>
            <w:proofErr w:type="gramStart"/>
            <w:r w:rsidRPr="00950D00">
              <w:rPr>
                <w:rFonts w:ascii="Times New Roman" w:hAnsi="Times New Roman" w:cs="Times New Roman"/>
                <w:sz w:val="16"/>
                <w:szCs w:val="16"/>
              </w:rPr>
              <w:t>Surname</w:t>
            </w:r>
            <w:r w:rsidRPr="00950D00">
              <w:rPr>
                <w:rFonts w:ascii="Times New Roman" w:hAnsi="Times New Roman" w:cs="Times New Roman"/>
                <w:b w:val="0"/>
                <w:bCs w:val="0"/>
                <w:sz w:val="16"/>
                <w:szCs w:val="16"/>
              </w:rPr>
              <w:t xml:space="preserve"> ,</w:t>
            </w:r>
            <w:proofErr w:type="gramEnd"/>
            <w:r w:rsidRPr="00950D00">
              <w:rPr>
                <w:rFonts w:ascii="Times New Roman" w:hAnsi="Times New Roman" w:cs="Times New Roman"/>
                <w:b w:val="0"/>
                <w:bCs w:val="0"/>
                <w:sz w:val="16"/>
                <w:szCs w:val="16"/>
              </w:rPr>
              <w:t xml:space="preserve"> </w:t>
            </w:r>
            <w:r w:rsidRPr="00950D00">
              <w:rPr>
                <w:rFonts w:ascii="Times New Roman" w:hAnsi="Times New Roman" w:cs="Times New Roman"/>
                <w:b w:val="0"/>
                <w:bCs w:val="0"/>
                <w:sz w:val="16"/>
                <w:szCs w:val="16"/>
                <w:vertAlign w:val="superscript"/>
              </w:rPr>
              <w:t xml:space="preserve"> 2</w:t>
            </w:r>
            <w:r w:rsidRPr="00950D00">
              <w:rPr>
                <w:rFonts w:ascii="Times New Roman" w:hAnsi="Times New Roman" w:cs="Times New Roman"/>
                <w:b w:val="0"/>
                <w:bCs w:val="0"/>
                <w:sz w:val="16"/>
                <w:szCs w:val="16"/>
              </w:rPr>
              <w:t xml:space="preserve"> </w:t>
            </w:r>
            <w:r w:rsidRPr="00950D00">
              <w:rPr>
                <w:rFonts w:ascii="Times New Roman" w:hAnsi="Times New Roman" w:cs="Times New Roman"/>
                <w:sz w:val="16"/>
                <w:szCs w:val="16"/>
              </w:rPr>
              <w:t xml:space="preserve">Name </w:t>
            </w:r>
            <w:proofErr w:type="gramStart"/>
            <w:r w:rsidRPr="00950D00">
              <w:rPr>
                <w:rFonts w:ascii="Times New Roman" w:hAnsi="Times New Roman" w:cs="Times New Roman"/>
                <w:sz w:val="16"/>
                <w:szCs w:val="16"/>
              </w:rPr>
              <w:t>Surname</w:t>
            </w:r>
            <w:r w:rsidRPr="00950D00">
              <w:rPr>
                <w:rFonts w:ascii="Times New Roman" w:hAnsi="Times New Roman" w:cs="Times New Roman"/>
                <w:b w:val="0"/>
                <w:bCs w:val="0"/>
                <w:sz w:val="16"/>
                <w:szCs w:val="16"/>
              </w:rPr>
              <w:t xml:space="preserve"> ,</w:t>
            </w:r>
            <w:proofErr w:type="gramEnd"/>
            <w:r w:rsidRPr="00950D00">
              <w:rPr>
                <w:rFonts w:ascii="Times New Roman" w:hAnsi="Times New Roman" w:cs="Times New Roman"/>
                <w:b w:val="0"/>
                <w:bCs w:val="0"/>
                <w:sz w:val="16"/>
                <w:szCs w:val="16"/>
              </w:rPr>
              <w:t xml:space="preserve"> </w:t>
            </w:r>
            <w:r w:rsidRPr="00950D00">
              <w:rPr>
                <w:rFonts w:ascii="Times New Roman" w:hAnsi="Times New Roman" w:cs="Times New Roman"/>
                <w:b w:val="0"/>
                <w:bCs w:val="0"/>
                <w:sz w:val="16"/>
                <w:szCs w:val="16"/>
                <w:vertAlign w:val="superscript"/>
              </w:rPr>
              <w:t xml:space="preserve">3 </w:t>
            </w:r>
            <w:r w:rsidRPr="00950D00">
              <w:rPr>
                <w:rFonts w:ascii="Times New Roman" w:hAnsi="Times New Roman" w:cs="Times New Roman"/>
                <w:sz w:val="16"/>
                <w:szCs w:val="16"/>
              </w:rPr>
              <w:t>Name Surname</w:t>
            </w:r>
          </w:p>
          <w:p w14:paraId="3CE9FB90" w14:textId="77777777" w:rsidR="00950D00" w:rsidRPr="00950D00" w:rsidRDefault="00950D00" w:rsidP="00950D00">
            <w:pPr>
              <w:rPr>
                <w:rFonts w:ascii="Times New Roman" w:hAnsi="Times New Roman" w:cs="Times New Roman"/>
                <w:b w:val="0"/>
                <w:bCs w:val="0"/>
                <w:sz w:val="16"/>
                <w:szCs w:val="16"/>
                <w:lang w:val="it-IT"/>
              </w:rPr>
            </w:pPr>
            <w:r w:rsidRPr="00950D00">
              <w:rPr>
                <w:rFonts w:ascii="Times New Roman" w:hAnsi="Times New Roman" w:cs="Times New Roman"/>
                <w:b w:val="0"/>
                <w:bCs w:val="0"/>
                <w:sz w:val="16"/>
                <w:szCs w:val="16"/>
                <w:vertAlign w:val="superscript"/>
              </w:rPr>
              <w:t xml:space="preserve">1, 2, &amp; 3 </w:t>
            </w:r>
            <w:r w:rsidRPr="00950D00">
              <w:rPr>
                <w:rFonts w:ascii="Times New Roman" w:hAnsi="Times New Roman" w:cs="Times New Roman"/>
                <w:b w:val="0"/>
                <w:bCs w:val="0"/>
                <w:sz w:val="16"/>
                <w:szCs w:val="16"/>
                <w:lang w:val="it-IT"/>
              </w:rPr>
              <w:t>Department of XXX, Faculty of XXX, University of XXX, City, Country</w:t>
            </w:r>
          </w:p>
          <w:p w14:paraId="776495E1" w14:textId="77777777" w:rsidR="00950D00" w:rsidRPr="00950D00" w:rsidRDefault="00950D00" w:rsidP="00950D00">
            <w:pPr>
              <w:rPr>
                <w:rFonts w:ascii="Times New Roman" w:hAnsi="Times New Roman" w:cs="Times New Roman"/>
                <w:b w:val="0"/>
                <w:bCs w:val="0"/>
                <w:sz w:val="16"/>
                <w:szCs w:val="16"/>
                <w:lang w:val="it-IT"/>
              </w:rPr>
            </w:pPr>
            <w:r w:rsidRPr="00950D00">
              <w:rPr>
                <w:rFonts w:ascii="Times New Roman" w:hAnsi="Times New Roman" w:cs="Times New Roman"/>
                <w:b w:val="0"/>
                <w:bCs w:val="0"/>
                <w:sz w:val="16"/>
                <w:szCs w:val="16"/>
                <w:vertAlign w:val="superscript"/>
              </w:rPr>
              <w:t xml:space="preserve">4  </w:t>
            </w:r>
            <w:r w:rsidRPr="00950D00">
              <w:rPr>
                <w:rFonts w:ascii="Times New Roman" w:hAnsi="Times New Roman" w:cs="Times New Roman"/>
                <w:b w:val="0"/>
                <w:bCs w:val="0"/>
                <w:sz w:val="16"/>
                <w:szCs w:val="16"/>
                <w:lang w:val="it-IT"/>
              </w:rPr>
              <w:t>Department of XXX, Faculty of XXX, University of XXX, City, Country</w:t>
            </w:r>
          </w:p>
          <w:p w14:paraId="68D6DF62" w14:textId="77777777" w:rsidR="00950D00" w:rsidRPr="00950D00" w:rsidRDefault="00950D00" w:rsidP="00950D00">
            <w:pPr>
              <w:rPr>
                <w:rFonts w:ascii="Times New Roman" w:hAnsi="Times New Roman" w:cs="Times New Roman"/>
                <w:b w:val="0"/>
                <w:bCs w:val="0"/>
                <w:sz w:val="16"/>
                <w:szCs w:val="16"/>
                <w:lang w:val="it-IT"/>
              </w:rPr>
            </w:pPr>
            <w:r w:rsidRPr="00950D00">
              <w:rPr>
                <w:rFonts w:ascii="Times New Roman" w:hAnsi="Times New Roman" w:cs="Times New Roman"/>
                <w:b w:val="0"/>
                <w:bCs w:val="0"/>
                <w:sz w:val="16"/>
                <w:szCs w:val="16"/>
                <w:vertAlign w:val="superscript"/>
                <w:lang w:val="it-IT"/>
              </w:rPr>
              <w:t xml:space="preserve">1 </w:t>
            </w:r>
            <w:r w:rsidRPr="00950D00">
              <w:rPr>
                <w:rFonts w:ascii="Times New Roman" w:hAnsi="Times New Roman" w:cs="Times New Roman"/>
                <w:b w:val="0"/>
                <w:bCs w:val="0"/>
                <w:sz w:val="16"/>
                <w:szCs w:val="16"/>
                <w:lang w:val="it-IT"/>
              </w:rPr>
              <w:t>E-mail:</w:t>
            </w:r>
            <w:r w:rsidRPr="00950D00">
              <w:rPr>
                <w:rFonts w:ascii="Times New Roman" w:hAnsi="Times New Roman" w:cs="Times New Roman"/>
                <w:b w:val="0"/>
                <w:bCs w:val="0"/>
                <w:sz w:val="16"/>
                <w:szCs w:val="16"/>
                <w:lang w:val="de-DE"/>
              </w:rPr>
              <w:t xml:space="preserve"> </w:t>
            </w:r>
            <w:r w:rsidRPr="00950D00">
              <w:rPr>
                <w:rFonts w:ascii="Times New Roman" w:hAnsi="Times New Roman" w:cs="Times New Roman"/>
                <w:b w:val="0"/>
                <w:bCs w:val="0"/>
                <w:sz w:val="16"/>
                <w:szCs w:val="16"/>
                <w:lang w:val="it-IT"/>
              </w:rPr>
              <w:t>xxx.xxx@xxx.xxx</w:t>
            </w:r>
            <w:r w:rsidRPr="00950D00">
              <w:rPr>
                <w:rFonts w:ascii="Times New Roman" w:hAnsi="Times New Roman" w:cs="Times New Roman"/>
                <w:b w:val="0"/>
                <w:bCs w:val="0"/>
                <w:sz w:val="16"/>
                <w:szCs w:val="16"/>
                <w:lang w:val="de-DE"/>
              </w:rPr>
              <w:t xml:space="preserve">  , </w:t>
            </w:r>
            <w:r w:rsidRPr="00950D00">
              <w:rPr>
                <w:rFonts w:ascii="Times New Roman" w:hAnsi="Times New Roman" w:cs="Times New Roman"/>
                <w:b w:val="0"/>
                <w:bCs w:val="0"/>
                <w:sz w:val="16"/>
                <w:szCs w:val="16"/>
                <w:vertAlign w:val="superscript"/>
                <w:lang w:val="it-IT"/>
              </w:rPr>
              <w:t xml:space="preserve">2 </w:t>
            </w:r>
            <w:r w:rsidRPr="00950D00">
              <w:rPr>
                <w:rFonts w:ascii="Times New Roman" w:hAnsi="Times New Roman" w:cs="Times New Roman"/>
                <w:b w:val="0"/>
                <w:bCs w:val="0"/>
                <w:sz w:val="16"/>
                <w:szCs w:val="16"/>
                <w:lang w:val="it-IT"/>
              </w:rPr>
              <w:t>E-mail:</w:t>
            </w:r>
            <w:r w:rsidRPr="00950D00">
              <w:rPr>
                <w:rFonts w:ascii="Times New Roman" w:hAnsi="Times New Roman" w:cs="Times New Roman"/>
                <w:b w:val="0"/>
                <w:bCs w:val="0"/>
                <w:sz w:val="16"/>
                <w:szCs w:val="16"/>
                <w:lang w:val="de-DE"/>
              </w:rPr>
              <w:t xml:space="preserve"> </w:t>
            </w:r>
            <w:r w:rsidRPr="00950D00">
              <w:rPr>
                <w:rFonts w:ascii="Times New Roman" w:hAnsi="Times New Roman" w:cs="Times New Roman"/>
                <w:b w:val="0"/>
                <w:bCs w:val="0"/>
                <w:sz w:val="16"/>
                <w:szCs w:val="16"/>
                <w:lang w:val="it-IT"/>
              </w:rPr>
              <w:t>xxx@xxxx</w:t>
            </w:r>
            <w:r w:rsidRPr="00950D00">
              <w:rPr>
                <w:rFonts w:ascii="Times New Roman" w:hAnsi="Times New Roman" w:cs="Times New Roman"/>
                <w:b w:val="0"/>
                <w:bCs w:val="0"/>
                <w:sz w:val="16"/>
                <w:szCs w:val="16"/>
                <w:lang w:val="de-DE"/>
              </w:rPr>
              <w:t xml:space="preserve"> , </w:t>
            </w:r>
            <w:r w:rsidRPr="00950D00">
              <w:rPr>
                <w:rFonts w:ascii="Times New Roman" w:hAnsi="Times New Roman" w:cs="Times New Roman"/>
                <w:b w:val="0"/>
                <w:bCs w:val="0"/>
                <w:sz w:val="16"/>
                <w:szCs w:val="16"/>
                <w:vertAlign w:val="superscript"/>
                <w:lang w:val="it-IT"/>
              </w:rPr>
              <w:t xml:space="preserve">3 </w:t>
            </w:r>
            <w:r w:rsidRPr="00950D00">
              <w:rPr>
                <w:rFonts w:ascii="Times New Roman" w:hAnsi="Times New Roman" w:cs="Times New Roman"/>
                <w:b w:val="0"/>
                <w:bCs w:val="0"/>
                <w:sz w:val="16"/>
                <w:szCs w:val="16"/>
                <w:lang w:val="it-IT"/>
              </w:rPr>
              <w:t>E-mail: xxxxx@xxxx</w:t>
            </w:r>
            <w:r w:rsidRPr="00950D00">
              <w:rPr>
                <w:rFonts w:ascii="Times New Roman" w:hAnsi="Times New Roman" w:cs="Times New Roman"/>
                <w:b w:val="0"/>
                <w:bCs w:val="0"/>
                <w:sz w:val="16"/>
                <w:szCs w:val="16"/>
                <w:lang w:val="de-DE"/>
              </w:rPr>
              <w:t xml:space="preserve"> , </w:t>
            </w:r>
            <w:r w:rsidRPr="00950D00">
              <w:rPr>
                <w:rFonts w:ascii="Times New Roman" w:hAnsi="Times New Roman" w:cs="Times New Roman"/>
                <w:b w:val="0"/>
                <w:bCs w:val="0"/>
                <w:sz w:val="16"/>
                <w:szCs w:val="16"/>
                <w:vertAlign w:val="superscript"/>
                <w:lang w:val="it-IT"/>
              </w:rPr>
              <w:t xml:space="preserve">4  </w:t>
            </w:r>
            <w:r w:rsidRPr="00950D00">
              <w:rPr>
                <w:rFonts w:ascii="Times New Roman" w:hAnsi="Times New Roman" w:cs="Times New Roman"/>
                <w:b w:val="0"/>
                <w:bCs w:val="0"/>
                <w:sz w:val="16"/>
                <w:szCs w:val="16"/>
                <w:lang w:val="it-IT"/>
              </w:rPr>
              <w:t>E-mail:</w:t>
            </w:r>
            <w:r w:rsidRPr="00950D00">
              <w:rPr>
                <w:rFonts w:ascii="Times New Roman" w:hAnsi="Times New Roman" w:cs="Times New Roman"/>
                <w:b w:val="0"/>
                <w:bCs w:val="0"/>
                <w:sz w:val="16"/>
                <w:szCs w:val="16"/>
                <w:lang w:val="de-DE"/>
              </w:rPr>
              <w:t xml:space="preserve"> </w:t>
            </w:r>
            <w:r w:rsidRPr="00950D00">
              <w:rPr>
                <w:rFonts w:ascii="Times New Roman" w:hAnsi="Times New Roman" w:cs="Times New Roman"/>
                <w:b w:val="0"/>
                <w:bCs w:val="0"/>
                <w:sz w:val="16"/>
                <w:szCs w:val="16"/>
                <w:lang w:val="it-IT"/>
              </w:rPr>
              <w:t>xxx@xxxx</w:t>
            </w:r>
          </w:p>
          <w:p w14:paraId="16449C2E" w14:textId="77777777" w:rsidR="00950D00" w:rsidRPr="009D695E" w:rsidRDefault="00950D00" w:rsidP="00950D00">
            <w:pPr>
              <w:rPr>
                <w:rFonts w:ascii="Times New Roman" w:hAnsi="Times New Roman" w:cs="Times New Roman"/>
                <w:b w:val="0"/>
                <w:bCs w:val="0"/>
                <w:sz w:val="16"/>
                <w:szCs w:val="16"/>
              </w:rPr>
            </w:pPr>
            <w:r w:rsidRPr="009D695E">
              <w:rPr>
                <w:rFonts w:ascii="Times New Roman" w:hAnsi="Times New Roman" w:cs="Times New Roman"/>
                <w:b w:val="0"/>
                <w:bCs w:val="0"/>
                <w:sz w:val="16"/>
                <w:szCs w:val="16"/>
                <w:vertAlign w:val="superscript"/>
              </w:rPr>
              <w:t xml:space="preserve">1 </w:t>
            </w:r>
            <w:r w:rsidRPr="009D695E">
              <w:rPr>
                <w:rFonts w:ascii="Times New Roman" w:hAnsi="Times New Roman" w:cs="Times New Roman"/>
                <w:b w:val="0"/>
                <w:bCs w:val="0"/>
                <w:sz w:val="16"/>
                <w:szCs w:val="16"/>
              </w:rPr>
              <w:t xml:space="preserve">ORCID: </w:t>
            </w:r>
            <w:hyperlink r:id="rId10" w:history="1">
              <w:r w:rsidRPr="009D695E">
                <w:rPr>
                  <w:rFonts w:ascii="Times New Roman" w:hAnsi="Times New Roman" w:cs="Times New Roman"/>
                  <w:b w:val="0"/>
                  <w:bCs w:val="0"/>
                  <w:color w:val="0000FF"/>
                  <w:sz w:val="16"/>
                  <w:szCs w:val="16"/>
                </w:rPr>
                <w:t>https://orcid.org/0000-zzzz-zzzz-zzzz</w:t>
              </w:r>
            </w:hyperlink>
            <w:r w:rsidRPr="009D695E">
              <w:rPr>
                <w:rFonts w:ascii="Times New Roman" w:hAnsi="Times New Roman" w:cs="Times New Roman"/>
                <w:b w:val="0"/>
                <w:bCs w:val="0"/>
                <w:sz w:val="16"/>
                <w:szCs w:val="16"/>
              </w:rPr>
              <w:t xml:space="preserve">  , </w:t>
            </w:r>
            <w:r w:rsidRPr="009D695E">
              <w:rPr>
                <w:rFonts w:ascii="Times New Roman" w:hAnsi="Times New Roman" w:cs="Times New Roman"/>
                <w:b w:val="0"/>
                <w:bCs w:val="0"/>
                <w:sz w:val="16"/>
                <w:szCs w:val="16"/>
                <w:vertAlign w:val="superscript"/>
              </w:rPr>
              <w:t xml:space="preserve">2 </w:t>
            </w:r>
            <w:r w:rsidRPr="009D695E">
              <w:rPr>
                <w:rFonts w:ascii="Times New Roman" w:hAnsi="Times New Roman" w:cs="Times New Roman"/>
                <w:b w:val="0"/>
                <w:bCs w:val="0"/>
                <w:sz w:val="16"/>
                <w:szCs w:val="16"/>
              </w:rPr>
              <w:t xml:space="preserve">ORCID: </w:t>
            </w:r>
            <w:hyperlink r:id="rId11" w:history="1">
              <w:r w:rsidRPr="009D695E">
                <w:rPr>
                  <w:rFonts w:ascii="Times New Roman" w:hAnsi="Times New Roman" w:cs="Times New Roman"/>
                  <w:b w:val="0"/>
                  <w:bCs w:val="0"/>
                  <w:color w:val="0000FF"/>
                  <w:sz w:val="16"/>
                  <w:szCs w:val="16"/>
                </w:rPr>
                <w:t>https://orcid.org/0000-zzzz-zzzz-zzzz</w:t>
              </w:r>
            </w:hyperlink>
            <w:r w:rsidRPr="009D695E">
              <w:rPr>
                <w:rFonts w:ascii="Times New Roman" w:hAnsi="Times New Roman" w:cs="Times New Roman"/>
                <w:b w:val="0"/>
                <w:bCs w:val="0"/>
                <w:sz w:val="16"/>
                <w:szCs w:val="16"/>
              </w:rPr>
              <w:t xml:space="preserve">  , </w:t>
            </w:r>
            <w:r w:rsidRPr="009D695E">
              <w:rPr>
                <w:rFonts w:ascii="Times New Roman" w:hAnsi="Times New Roman" w:cs="Times New Roman"/>
                <w:b w:val="0"/>
                <w:bCs w:val="0"/>
                <w:sz w:val="16"/>
                <w:szCs w:val="16"/>
                <w:vertAlign w:val="superscript"/>
              </w:rPr>
              <w:t xml:space="preserve">3 </w:t>
            </w:r>
            <w:r w:rsidRPr="009D695E">
              <w:rPr>
                <w:rFonts w:ascii="Times New Roman" w:hAnsi="Times New Roman" w:cs="Times New Roman"/>
                <w:b w:val="0"/>
                <w:bCs w:val="0"/>
                <w:sz w:val="16"/>
                <w:szCs w:val="16"/>
              </w:rPr>
              <w:t xml:space="preserve">ORCID: </w:t>
            </w:r>
            <w:hyperlink r:id="rId12" w:history="1">
              <w:r w:rsidRPr="009D695E">
                <w:rPr>
                  <w:rFonts w:ascii="Times New Roman" w:hAnsi="Times New Roman" w:cs="Times New Roman"/>
                  <w:b w:val="0"/>
                  <w:bCs w:val="0"/>
                  <w:color w:val="0000FF"/>
                  <w:sz w:val="16"/>
                  <w:szCs w:val="16"/>
                </w:rPr>
                <w:t>https://orcid.org/0000-zzzz-zzzz-zzzz</w:t>
              </w:r>
            </w:hyperlink>
            <w:r w:rsidRPr="009D695E">
              <w:rPr>
                <w:rFonts w:ascii="Times New Roman" w:hAnsi="Times New Roman" w:cs="Times New Roman"/>
                <w:b w:val="0"/>
                <w:bCs w:val="0"/>
                <w:sz w:val="16"/>
                <w:szCs w:val="16"/>
              </w:rPr>
              <w:t xml:space="preserve">   ,</w:t>
            </w:r>
          </w:p>
          <w:p w14:paraId="61284190" w14:textId="77777777" w:rsidR="00950D00" w:rsidRPr="00950D00" w:rsidRDefault="00950D00" w:rsidP="00950D00">
            <w:pPr>
              <w:rPr>
                <w:rFonts w:ascii="Times New Roman" w:hAnsi="Times New Roman" w:cs="Times New Roman"/>
                <w:sz w:val="16"/>
                <w:szCs w:val="16"/>
              </w:rPr>
            </w:pPr>
            <w:r w:rsidRPr="009D695E">
              <w:rPr>
                <w:rFonts w:ascii="Times New Roman" w:hAnsi="Times New Roman" w:cs="Times New Roman"/>
                <w:sz w:val="16"/>
                <w:szCs w:val="16"/>
              </w:rPr>
              <w:t xml:space="preserve"> </w:t>
            </w:r>
            <w:r w:rsidRPr="009D695E">
              <w:rPr>
                <w:rFonts w:ascii="Times New Roman" w:hAnsi="Times New Roman" w:cs="Times New Roman"/>
                <w:sz w:val="16"/>
                <w:szCs w:val="16"/>
                <w:vertAlign w:val="superscript"/>
              </w:rPr>
              <w:t xml:space="preserve">4 </w:t>
            </w:r>
            <w:r w:rsidRPr="009D695E">
              <w:rPr>
                <w:rFonts w:ascii="Times New Roman" w:hAnsi="Times New Roman" w:cs="Times New Roman"/>
                <w:sz w:val="16"/>
                <w:szCs w:val="16"/>
              </w:rPr>
              <w:t xml:space="preserve">ORCID: </w:t>
            </w:r>
            <w:r w:rsidRPr="009D695E">
              <w:rPr>
                <w:b w:val="0"/>
                <w:bCs w:val="0"/>
              </w:rPr>
              <w:fldChar w:fldCharType="begin"/>
            </w:r>
            <w:r w:rsidRPr="009D695E">
              <w:rPr>
                <w:b w:val="0"/>
                <w:bCs w:val="0"/>
              </w:rPr>
              <w:instrText>HYPERLINK "https://orcid.org/0000-zzzz-zzzz-zzzz"</w:instrText>
            </w:r>
            <w:r w:rsidRPr="009D695E">
              <w:rPr>
                <w:b w:val="0"/>
                <w:bCs w:val="0"/>
              </w:rPr>
            </w:r>
            <w:r w:rsidRPr="009D695E">
              <w:rPr>
                <w:b w:val="0"/>
                <w:bCs w:val="0"/>
              </w:rPr>
              <w:fldChar w:fldCharType="separate"/>
            </w:r>
            <w:r w:rsidRPr="009D695E">
              <w:rPr>
                <w:rFonts w:ascii="Times New Roman" w:hAnsi="Times New Roman" w:cs="Times New Roman"/>
                <w:b w:val="0"/>
                <w:bCs w:val="0"/>
                <w:color w:val="0000FF"/>
                <w:sz w:val="16"/>
                <w:szCs w:val="16"/>
              </w:rPr>
              <w:t>https://orcid.org/0000-zzzz-zzzz-zzzz</w:t>
            </w:r>
            <w:r w:rsidRPr="009D695E">
              <w:rPr>
                <w:b w:val="0"/>
                <w:bCs w:val="0"/>
              </w:rPr>
              <w:fldChar w:fldCharType="end"/>
            </w:r>
            <w:r w:rsidRPr="00950D00">
              <w:rPr>
                <w:rFonts w:ascii="Times New Roman" w:hAnsi="Times New Roman" w:cs="Times New Roman"/>
                <w:sz w:val="16"/>
                <w:szCs w:val="16"/>
              </w:rPr>
              <w:t xml:space="preserve">  </w:t>
            </w:r>
          </w:p>
        </w:tc>
      </w:tr>
      <w:tr w:rsidR="00950D00" w:rsidRPr="00950D00" w14:paraId="5BA5D7F8" w14:textId="77777777" w:rsidTr="002925BA">
        <w:trPr>
          <w:trHeight w:val="29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auto"/>
              <w:bottom w:val="single" w:sz="4" w:space="0" w:color="auto"/>
            </w:tcBorders>
          </w:tcPr>
          <w:p w14:paraId="14F90C64" w14:textId="77777777" w:rsidR="00950D00" w:rsidRPr="00950D00" w:rsidRDefault="00950D00" w:rsidP="00950D00">
            <w:pPr>
              <w:tabs>
                <w:tab w:val="left" w:pos="9630"/>
              </w:tabs>
              <w:ind w:right="28"/>
              <w:rPr>
                <w:rFonts w:ascii="Times New Roman" w:hAnsi="Times New Roman" w:cs="Times New Roman"/>
                <w:spacing w:val="40"/>
                <w:sz w:val="32"/>
                <w:szCs w:val="32"/>
              </w:rPr>
            </w:pPr>
          </w:p>
        </w:tc>
        <w:tc>
          <w:tcPr>
            <w:tcW w:w="7724" w:type="dxa"/>
            <w:gridSpan w:val="2"/>
          </w:tcPr>
          <w:p w14:paraId="315D1971" w14:textId="77777777" w:rsidR="00950D00" w:rsidRPr="00950D00" w:rsidRDefault="00950D00" w:rsidP="00950D00">
            <w:pPr>
              <w:tabs>
                <w:tab w:val="left" w:pos="9630"/>
              </w:tabs>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40"/>
              </w:rPr>
            </w:pPr>
            <w:r w:rsidRPr="00950D00">
              <w:rPr>
                <w:rFonts w:ascii="Times New Roman" w:hAnsi="Times New Roman" w:cs="Times New Roman"/>
                <w:b/>
                <w:bCs/>
                <w:spacing w:val="40"/>
              </w:rPr>
              <w:t>Abstract</w:t>
            </w:r>
          </w:p>
        </w:tc>
      </w:tr>
      <w:tr w:rsidR="00950D00" w:rsidRPr="00950D00" w14:paraId="30103FF7" w14:textId="77777777" w:rsidTr="002925BA">
        <w:trPr>
          <w:cnfStyle w:val="000000100000" w:firstRow="0" w:lastRow="0" w:firstColumn="0" w:lastColumn="0" w:oddVBand="0" w:evenVBand="0" w:oddHBand="1" w:evenHBand="0" w:firstRowFirstColumn="0" w:firstRowLastColumn="0" w:lastRowFirstColumn="0" w:lastRowLastColumn="0"/>
          <w:trHeight w:val="3947"/>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4" w:space="0" w:color="auto"/>
            </w:tcBorders>
          </w:tcPr>
          <w:p w14:paraId="045B2FB8" w14:textId="77777777" w:rsidR="00950D00" w:rsidRPr="00950D00" w:rsidRDefault="00950D00" w:rsidP="00786132">
            <w:pPr>
              <w:jc w:val="left"/>
              <w:rPr>
                <w:rFonts w:ascii="Times New Roman" w:hAnsi="Times New Roman" w:cs="Times New Roman"/>
                <w:b w:val="0"/>
                <w:bCs w:val="0"/>
                <w:sz w:val="16"/>
                <w:szCs w:val="16"/>
              </w:rPr>
            </w:pPr>
            <w:r w:rsidRPr="00950D00">
              <w:rPr>
                <w:rFonts w:ascii="Times New Roman" w:hAnsi="Times New Roman" w:cs="Times New Roman"/>
                <w:b w:val="0"/>
                <w:bCs w:val="0"/>
                <w:sz w:val="16"/>
                <w:szCs w:val="16"/>
              </w:rPr>
              <w:t xml:space="preserve">Received: xx </w:t>
            </w:r>
            <w:proofErr w:type="spellStart"/>
            <w:r w:rsidRPr="00950D00">
              <w:rPr>
                <w:rFonts w:ascii="Times New Roman" w:hAnsi="Times New Roman" w:cs="Times New Roman"/>
                <w:b w:val="0"/>
                <w:bCs w:val="0"/>
                <w:sz w:val="16"/>
                <w:szCs w:val="16"/>
              </w:rPr>
              <w:t>xx</w:t>
            </w:r>
            <w:proofErr w:type="spellEnd"/>
            <w:r w:rsidRPr="00950D00">
              <w:rPr>
                <w:rFonts w:ascii="Times New Roman" w:hAnsi="Times New Roman" w:cs="Times New Roman"/>
                <w:b w:val="0"/>
                <w:bCs w:val="0"/>
                <w:sz w:val="16"/>
                <w:szCs w:val="16"/>
              </w:rPr>
              <w:t xml:space="preserve"> 2026</w:t>
            </w:r>
            <w:r w:rsidRPr="00950D00">
              <w:rPr>
                <w:rFonts w:ascii="Times New Roman" w:hAnsi="Times New Roman" w:cs="Times New Roman"/>
                <w:b w:val="0"/>
                <w:bCs w:val="0"/>
                <w:sz w:val="16"/>
                <w:szCs w:val="16"/>
              </w:rPr>
              <w:br/>
              <w:t xml:space="preserve">Revised: xx </w:t>
            </w:r>
            <w:proofErr w:type="spellStart"/>
            <w:r w:rsidRPr="00950D00">
              <w:rPr>
                <w:rFonts w:ascii="Times New Roman" w:hAnsi="Times New Roman" w:cs="Times New Roman"/>
                <w:b w:val="0"/>
                <w:bCs w:val="0"/>
                <w:sz w:val="16"/>
                <w:szCs w:val="16"/>
              </w:rPr>
              <w:t>xx</w:t>
            </w:r>
            <w:proofErr w:type="spellEnd"/>
            <w:r w:rsidRPr="00950D00">
              <w:rPr>
                <w:rFonts w:ascii="Times New Roman" w:hAnsi="Times New Roman" w:cs="Times New Roman"/>
                <w:b w:val="0"/>
                <w:bCs w:val="0"/>
                <w:sz w:val="16"/>
                <w:szCs w:val="16"/>
              </w:rPr>
              <w:t xml:space="preserve"> 2026</w:t>
            </w:r>
            <w:r w:rsidRPr="00950D00">
              <w:rPr>
                <w:rFonts w:ascii="Times New Roman" w:hAnsi="Times New Roman" w:cs="Times New Roman"/>
                <w:b w:val="0"/>
                <w:bCs w:val="0"/>
                <w:sz w:val="16"/>
                <w:szCs w:val="16"/>
              </w:rPr>
              <w:br/>
              <w:t xml:space="preserve">Accepted: xx </w:t>
            </w:r>
            <w:proofErr w:type="spellStart"/>
            <w:r w:rsidRPr="00950D00">
              <w:rPr>
                <w:rFonts w:ascii="Times New Roman" w:hAnsi="Times New Roman" w:cs="Times New Roman"/>
                <w:b w:val="0"/>
                <w:bCs w:val="0"/>
                <w:sz w:val="16"/>
                <w:szCs w:val="16"/>
              </w:rPr>
              <w:t>xx</w:t>
            </w:r>
            <w:proofErr w:type="spellEnd"/>
            <w:r w:rsidRPr="00950D00">
              <w:rPr>
                <w:rFonts w:ascii="Times New Roman" w:hAnsi="Times New Roman" w:cs="Times New Roman"/>
                <w:b w:val="0"/>
                <w:bCs w:val="0"/>
                <w:sz w:val="16"/>
                <w:szCs w:val="16"/>
              </w:rPr>
              <w:t xml:space="preserve"> 2026</w:t>
            </w:r>
            <w:r w:rsidRPr="00950D00">
              <w:rPr>
                <w:rFonts w:ascii="Times New Roman" w:hAnsi="Times New Roman" w:cs="Times New Roman"/>
                <w:b w:val="0"/>
                <w:bCs w:val="0"/>
                <w:sz w:val="16"/>
                <w:szCs w:val="16"/>
              </w:rPr>
              <w:br/>
              <w:t xml:space="preserve">Available online: xx </w:t>
            </w:r>
            <w:proofErr w:type="spellStart"/>
            <w:r w:rsidRPr="00950D00">
              <w:rPr>
                <w:rFonts w:ascii="Times New Roman" w:hAnsi="Times New Roman" w:cs="Times New Roman"/>
                <w:b w:val="0"/>
                <w:bCs w:val="0"/>
                <w:sz w:val="16"/>
                <w:szCs w:val="16"/>
              </w:rPr>
              <w:t>xx</w:t>
            </w:r>
            <w:proofErr w:type="spellEnd"/>
            <w:r w:rsidRPr="00950D00">
              <w:rPr>
                <w:rFonts w:ascii="Times New Roman" w:hAnsi="Times New Roman" w:cs="Times New Roman"/>
                <w:b w:val="0"/>
                <w:bCs w:val="0"/>
                <w:sz w:val="16"/>
                <w:szCs w:val="16"/>
              </w:rPr>
              <w:t xml:space="preserve"> 2026</w:t>
            </w:r>
          </w:p>
          <w:p w14:paraId="39426B87" w14:textId="77777777" w:rsidR="00950D00" w:rsidRPr="00950D00" w:rsidRDefault="00950D00" w:rsidP="00950D00">
            <w:pPr>
              <w:rPr>
                <w:rFonts w:ascii="Times New Roman" w:eastAsia="Century Gothic" w:hAnsi="Times New Roman" w:cs="Times New Roman"/>
                <w:b w:val="0"/>
                <w:bCs w:val="0"/>
                <w:sz w:val="14"/>
                <w:szCs w:val="14"/>
              </w:rPr>
            </w:pPr>
          </w:p>
          <w:p w14:paraId="4423F109" w14:textId="77777777" w:rsidR="00950D00" w:rsidRPr="00950D00" w:rsidRDefault="00950D00" w:rsidP="00950D00">
            <w:pPr>
              <w:jc w:val="center"/>
              <w:rPr>
                <w:rFonts w:ascii="Times New Roman" w:eastAsia="Century Gothic" w:hAnsi="Times New Roman" w:cs="Times New Roman"/>
                <w:b w:val="0"/>
                <w:bCs w:val="0"/>
                <w:sz w:val="14"/>
                <w:szCs w:val="14"/>
              </w:rPr>
            </w:pPr>
            <w:r w:rsidRPr="00950D00">
              <w:rPr>
                <w:rFonts w:ascii="Times New Roman" w:eastAsia="Century Gothic" w:hAnsi="Times New Roman" w:cs="Times New Roman"/>
                <w:b w:val="0"/>
                <w:bCs w:val="0"/>
                <w:sz w:val="14"/>
                <w:szCs w:val="14"/>
              </w:rPr>
              <w:t>Copyright © 2026 by the author(s). All rights reserved.</w:t>
            </w:r>
          </w:p>
          <w:p w14:paraId="31E2BBB0" w14:textId="77777777" w:rsidR="00950D00" w:rsidRPr="00950D00" w:rsidRDefault="00950D00" w:rsidP="00950D00">
            <w:pPr>
              <w:rPr>
                <w:rFonts w:ascii="Times New Roman" w:eastAsia="Times New Roman" w:hAnsi="Times New Roman" w:cs="Times New Roman"/>
                <w:b w:val="0"/>
                <w:bCs w:val="0"/>
                <w:color w:val="000000"/>
                <w:sz w:val="14"/>
                <w:szCs w:val="14"/>
              </w:rPr>
            </w:pPr>
            <w:r w:rsidRPr="00950D00">
              <w:rPr>
                <w:rFonts w:ascii="Times New Roman" w:eastAsia="Times New Roman" w:hAnsi="Times New Roman" w:cs="Times New Roman"/>
                <w:b w:val="0"/>
                <w:bCs w:val="0"/>
                <w:color w:val="000000"/>
                <w:sz w:val="14"/>
                <w:szCs w:val="14"/>
              </w:rPr>
              <w:t>This article is published under an open-access model and is made available in accordance with the terms of the Creative Commons Attribution 4.0 International Licence (CC BY).</w:t>
            </w:r>
          </w:p>
          <w:p w14:paraId="62472B79" w14:textId="77777777" w:rsidR="00950D00" w:rsidRPr="00950D00" w:rsidRDefault="00950D00" w:rsidP="00950D00">
            <w:pPr>
              <w:ind w:firstLine="255"/>
              <w:jc w:val="center"/>
              <w:rPr>
                <w:rFonts w:ascii="Times New Roman" w:eastAsia="Times New Roman" w:hAnsi="Times New Roman" w:cs="Times New Roman"/>
                <w:b w:val="0"/>
                <w:bCs w:val="0"/>
                <w:color w:val="000000"/>
                <w:sz w:val="14"/>
                <w:szCs w:val="14"/>
              </w:rPr>
            </w:pPr>
            <w:r w:rsidRPr="00950D00">
              <w:rPr>
                <w:rFonts w:ascii="Times New Roman" w:eastAsia="Times New Roman" w:hAnsi="Times New Roman" w:cs="Times New Roman"/>
                <w:noProof/>
                <w:color w:val="000000"/>
                <w:sz w:val="14"/>
                <w:szCs w:val="14"/>
              </w:rPr>
              <w:drawing>
                <wp:inline distT="0" distB="0" distL="0" distR="0" wp14:anchorId="3577369A" wp14:editId="39767E5F">
                  <wp:extent cx="454395" cy="164400"/>
                  <wp:effectExtent l="0" t="0" r="3175" b="7620"/>
                  <wp:docPr id="24" name="Picture 24" descr="C:\Users\Hourakhsh\Desktop\CC_By_2020_licne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urakhsh\Desktop\CC_By_2020_licnec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062" cy="184179"/>
                          </a:xfrm>
                          <a:prstGeom prst="rect">
                            <a:avLst/>
                          </a:prstGeom>
                          <a:noFill/>
                          <a:ln>
                            <a:noFill/>
                          </a:ln>
                        </pic:spPr>
                      </pic:pic>
                    </a:graphicData>
                  </a:graphic>
                </wp:inline>
              </w:drawing>
            </w:r>
          </w:p>
          <w:p w14:paraId="5F5BA74F" w14:textId="77777777" w:rsidR="00950D00" w:rsidRPr="00950D00" w:rsidRDefault="00950D00" w:rsidP="00950D00">
            <w:pPr>
              <w:tabs>
                <w:tab w:val="left" w:pos="9630"/>
              </w:tabs>
              <w:ind w:right="28"/>
              <w:rPr>
                <w:rFonts w:ascii="Times New Roman" w:hAnsi="Times New Roman" w:cs="Times New Roman"/>
                <w:b w:val="0"/>
                <w:bCs w:val="0"/>
                <w:color w:val="000000"/>
                <w:sz w:val="14"/>
                <w:szCs w:val="14"/>
              </w:rPr>
            </w:pPr>
            <w:r w:rsidRPr="00950D00">
              <w:rPr>
                <w:rFonts w:ascii="Times New Roman" w:hAnsi="Times New Roman" w:cs="Times New Roman"/>
                <w:b w:val="0"/>
                <w:bCs w:val="0"/>
                <w:color w:val="000000"/>
                <w:sz w:val="14"/>
                <w:szCs w:val="14"/>
              </w:rPr>
              <w:t>The publisher maintains a neutral stance concerning jurisdictional claims in published maps and institutional affiliations.</w:t>
            </w:r>
          </w:p>
          <w:p w14:paraId="5A2E602F" w14:textId="77777777" w:rsidR="00950D00" w:rsidRPr="00950D00" w:rsidRDefault="00950D00" w:rsidP="00950D00">
            <w:pPr>
              <w:tabs>
                <w:tab w:val="left" w:pos="9630"/>
              </w:tabs>
              <w:ind w:right="27"/>
              <w:rPr>
                <w:rFonts w:ascii="Times New Roman" w:hAnsi="Times New Roman" w:cs="Times New Roman"/>
                <w:sz w:val="32"/>
                <w:szCs w:val="32"/>
              </w:rPr>
            </w:pPr>
            <w:r w:rsidRPr="00950D00">
              <w:rPr>
                <w:rFonts w:ascii="Times New Roman" w:hAnsi="Times New Roman" w:cs="Times New Roman"/>
                <w:b w:val="0"/>
                <w:bCs w:val="0"/>
                <w:color w:val="000000"/>
                <w:sz w:val="14"/>
                <w:szCs w:val="14"/>
              </w:rPr>
              <w:t>This article has been selected and peer-reviewed for publication in this journal as part of the 9th International Conference of Contemporary Affairs in Architecture and Urbanism, held on 7–8 May 2026 in Istanbul, Türkiye.</w:t>
            </w:r>
          </w:p>
        </w:tc>
        <w:tc>
          <w:tcPr>
            <w:tcW w:w="7724" w:type="dxa"/>
            <w:gridSpan w:val="2"/>
          </w:tcPr>
          <w:p w14:paraId="402CC6C9" w14:textId="77777777" w:rsidR="00950D00" w:rsidRPr="00950D00" w:rsidRDefault="00950D00" w:rsidP="00950D00">
            <w:pPr>
              <w:tabs>
                <w:tab w:val="left" w:pos="9630"/>
              </w:tabs>
              <w:ind w:right="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0D2F373" w14:textId="77777777" w:rsidR="00950D00" w:rsidRPr="00950D00" w:rsidRDefault="00950D00" w:rsidP="00950D00">
            <w:pPr>
              <w:tabs>
                <w:tab w:val="left" w:pos="9630"/>
              </w:tabs>
              <w:ind w:right="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950D00">
              <w:rPr>
                <w:rFonts w:ascii="Times New Roman" w:hAnsi="Times New Roman" w:cs="Times New Roman"/>
              </w:rPr>
              <w:t>xxxxxxxYour</w:t>
            </w:r>
            <w:proofErr w:type="spellEnd"/>
            <w:r w:rsidRPr="00950D00">
              <w:rPr>
                <w:rFonts w:ascii="Times New Roman" w:hAnsi="Times New Roman" w:cs="Times New Roman"/>
              </w:rPr>
              <w:t xml:space="preserve"> abstract should not exceed more than 150 words. It should be developed in such a way that to highlight the aim, important aspects of the study, methodologies, principal results, major conclusions and its contributions to the field. Author names should be written as full. Abbreviations or shortened names are not acceptable. Your certificate will be distributed accordingly. It is required for the authors to submit their abstracts in a Microsoft word .doc format. It is required for the authors to submit their abstracts exactly based on the given template. Academic Title should be added before the name of each individual author. Academic Title could be (B.S., B.A., M.A., Ph.D. Candidate, Dr.). Make sure to copy and paste your email address. Our experience shows that typing the email address may lead to entering the wrong address. Make sure to add the email address that you are using permanently. The Font style of the text should be “Calibri (Body) size </w:t>
            </w:r>
            <w:proofErr w:type="gramStart"/>
            <w:r w:rsidRPr="00950D00">
              <w:rPr>
                <w:rFonts w:ascii="Times New Roman" w:hAnsi="Times New Roman" w:cs="Times New Roman"/>
              </w:rPr>
              <w:t>10”xxxxx</w:t>
            </w:r>
            <w:proofErr w:type="gramEnd"/>
            <w:r w:rsidRPr="00950D00">
              <w:rPr>
                <w:rFonts w:ascii="Times New Roman" w:hAnsi="Times New Roman" w:cs="Times New Roman"/>
              </w:rPr>
              <w:t xml:space="preserve">. </w:t>
            </w:r>
          </w:p>
          <w:p w14:paraId="07D241DF" w14:textId="77777777" w:rsidR="00950D00" w:rsidRPr="00950D00" w:rsidRDefault="00950D00" w:rsidP="00950D00">
            <w:pPr>
              <w:tabs>
                <w:tab w:val="left" w:pos="9630"/>
              </w:tabs>
              <w:ind w:right="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35B93E" w14:textId="77777777" w:rsidR="00950D00" w:rsidRPr="00950D00" w:rsidRDefault="00950D00" w:rsidP="00950D00">
            <w:pPr>
              <w:tabs>
                <w:tab w:val="left" w:pos="9630"/>
              </w:tabs>
              <w:ind w:right="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50D00">
              <w:rPr>
                <w:rFonts w:ascii="Times New Roman" w:hAnsi="Times New Roman" w:cs="Times New Roman"/>
                <w:b/>
                <w:bCs/>
                <w:spacing w:val="40"/>
              </w:rPr>
              <w:t>Keywords:</w:t>
            </w:r>
            <w:r w:rsidRPr="00950D00">
              <w:rPr>
                <w:rFonts w:ascii="Times New Roman" w:hAnsi="Times New Roman" w:cs="Times New Roman"/>
              </w:rPr>
              <w:t xml:space="preserve"> Keyword; Keyword; Keyword; Keyword, Keyword.</w:t>
            </w:r>
          </w:p>
        </w:tc>
      </w:tr>
      <w:bookmarkEnd w:id="0"/>
      <w:bookmarkEnd w:id="1"/>
    </w:tbl>
    <w:p w14:paraId="43AB08BF" w14:textId="77777777" w:rsidR="00950D00" w:rsidRPr="00950D00" w:rsidRDefault="00950D00" w:rsidP="00950D00">
      <w:pPr>
        <w:spacing w:after="0" w:line="240" w:lineRule="auto"/>
        <w:rPr>
          <w:rFonts w:asciiTheme="majorBidi" w:hAnsiTheme="majorBidi" w:cstheme="majorBidi"/>
          <w:sz w:val="20"/>
          <w:szCs w:val="20"/>
        </w:rPr>
      </w:pPr>
    </w:p>
    <w:p w14:paraId="137B6640" w14:textId="356B6A28"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1. Introduction</w:t>
      </w:r>
    </w:p>
    <w:p w14:paraId="000E5715" w14:textId="77777777" w:rsidR="00950D00" w:rsidRDefault="00950D00" w:rsidP="00950D00">
      <w:pPr>
        <w:spacing w:after="0" w:line="240" w:lineRule="auto"/>
        <w:jc w:val="both"/>
        <w:rPr>
          <w:rFonts w:asciiTheme="majorBidi" w:hAnsiTheme="majorBidi" w:cstheme="majorBidi"/>
          <w:sz w:val="20"/>
          <w:szCs w:val="20"/>
        </w:rPr>
      </w:pPr>
      <w:r w:rsidRPr="00950D00">
        <w:rPr>
          <w:rFonts w:asciiTheme="majorBidi" w:hAnsiTheme="majorBidi" w:cstheme="majorBidi"/>
          <w:sz w:val="20"/>
          <w:szCs w:val="20"/>
        </w:rPr>
        <w:t>Situate the reader within current scholarship, clearly identifying the unresolved theoretical, methodological or empirical lacuna your study tackles. State explicit objectives or research questions, explain why the gap matters in broader disciplinary debates, and preview how your work advances understanding. Heading Guidelines should be as below:</w:t>
      </w:r>
    </w:p>
    <w:p w14:paraId="47C4D9D2" w14:textId="77777777" w:rsidR="00950D00" w:rsidRPr="00950D00" w:rsidRDefault="00950D00" w:rsidP="00950D00">
      <w:pPr>
        <w:spacing w:after="0" w:line="240" w:lineRule="auto"/>
        <w:jc w:val="both"/>
        <w:rPr>
          <w:rFonts w:asciiTheme="majorBidi" w:hAnsiTheme="majorBidi" w:cstheme="majorBidi"/>
          <w:sz w:val="20"/>
          <w:szCs w:val="20"/>
        </w:rPr>
      </w:pPr>
    </w:p>
    <w:p w14:paraId="412F6C16"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1. Introduction</w:t>
      </w:r>
    </w:p>
    <w:p w14:paraId="53526F52"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1.1 XX</w:t>
      </w:r>
    </w:p>
    <w:p w14:paraId="1C857069"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1.1.1 YYY</w:t>
      </w:r>
    </w:p>
    <w:p w14:paraId="46363AE5"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2. Materials and Methods</w:t>
      </w:r>
    </w:p>
    <w:p w14:paraId="297E395C"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2.1 YYY</w:t>
      </w:r>
    </w:p>
    <w:p w14:paraId="6A6B53EA"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2.1.1 YYY</w:t>
      </w:r>
    </w:p>
    <w:p w14:paraId="327F1B84"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3. Results</w:t>
      </w:r>
    </w:p>
    <w:p w14:paraId="514F52D2"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3.1 ZZZ</w:t>
      </w:r>
    </w:p>
    <w:p w14:paraId="6B292125"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3.1.1 ZZZ</w:t>
      </w:r>
    </w:p>
    <w:p w14:paraId="23E986FF"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4. Discussion</w:t>
      </w:r>
    </w:p>
    <w:p w14:paraId="50ECB688"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4.1 XXX</w:t>
      </w:r>
    </w:p>
    <w:p w14:paraId="24236DB4" w14:textId="77777777" w:rsidR="00950D00" w:rsidRP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4.1.1 XXX</w:t>
      </w:r>
    </w:p>
    <w:p w14:paraId="7E345440" w14:textId="77777777" w:rsid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5. Conclusions</w:t>
      </w:r>
    </w:p>
    <w:p w14:paraId="0BA100E1" w14:textId="77777777" w:rsid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Acknowledgements</w:t>
      </w:r>
    </w:p>
    <w:p w14:paraId="1F109988" w14:textId="77777777" w:rsid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Funding, Conflicts of Interest</w:t>
      </w:r>
    </w:p>
    <w:p w14:paraId="7654FD9F" w14:textId="77777777" w:rsid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Data Availability Statement</w:t>
      </w:r>
    </w:p>
    <w:p w14:paraId="51BF7E1D" w14:textId="77777777" w:rsidR="00950D00" w:rsidRDefault="00950D00" w:rsidP="00950D00">
      <w:pPr>
        <w:spacing w:after="0" w:line="240" w:lineRule="auto"/>
        <w:rPr>
          <w:rFonts w:asciiTheme="majorBidi" w:hAnsiTheme="majorBidi" w:cstheme="majorBidi"/>
          <w:b/>
          <w:bCs/>
          <w:sz w:val="20"/>
          <w:szCs w:val="20"/>
        </w:rPr>
      </w:pPr>
      <w:r w:rsidRPr="00950D00">
        <w:rPr>
          <w:rFonts w:asciiTheme="majorBidi" w:hAnsiTheme="majorBidi" w:cstheme="majorBidi"/>
          <w:b/>
          <w:bCs/>
          <w:sz w:val="20"/>
          <w:szCs w:val="20"/>
        </w:rPr>
        <w:t>Institutional Review Board Statement</w:t>
      </w:r>
    </w:p>
    <w:p w14:paraId="514BD9E1" w14:textId="3A560D81" w:rsidR="00950D00" w:rsidRDefault="00950D00" w:rsidP="00950D00">
      <w:pPr>
        <w:spacing w:after="0" w:line="240" w:lineRule="auto"/>
        <w:rPr>
          <w:rFonts w:asciiTheme="majorBidi" w:hAnsiTheme="majorBidi" w:cstheme="majorBidi"/>
          <w:b/>
          <w:bCs/>
          <w:sz w:val="20"/>
          <w:szCs w:val="20"/>
        </w:rPr>
      </w:pPr>
      <w:proofErr w:type="spellStart"/>
      <w:r w:rsidRPr="00950D00">
        <w:rPr>
          <w:rFonts w:asciiTheme="majorBidi" w:hAnsiTheme="majorBidi" w:cstheme="majorBidi"/>
          <w:b/>
          <w:bCs/>
          <w:sz w:val="20"/>
          <w:szCs w:val="20"/>
        </w:rPr>
        <w:t>CRediT</w:t>
      </w:r>
      <w:proofErr w:type="spellEnd"/>
      <w:r w:rsidRPr="00950D00">
        <w:rPr>
          <w:rFonts w:asciiTheme="majorBidi" w:hAnsiTheme="majorBidi" w:cstheme="majorBidi"/>
          <w:b/>
          <w:bCs/>
          <w:sz w:val="20"/>
          <w:szCs w:val="20"/>
        </w:rPr>
        <w:t xml:space="preserve"> Author Statement</w:t>
      </w:r>
    </w:p>
    <w:p w14:paraId="6326D404" w14:textId="08F2BC4D" w:rsidR="00950D00" w:rsidRPr="00950D00" w:rsidRDefault="00950D00" w:rsidP="00950D00">
      <w:pPr>
        <w:spacing w:after="0" w:line="240" w:lineRule="auto"/>
        <w:rPr>
          <w:rFonts w:asciiTheme="majorBidi" w:hAnsiTheme="majorBidi" w:cstheme="majorBidi"/>
          <w:b/>
          <w:bCs/>
          <w:sz w:val="20"/>
          <w:szCs w:val="20"/>
        </w:rPr>
      </w:pPr>
      <w:r>
        <w:rPr>
          <w:rFonts w:asciiTheme="majorBidi" w:hAnsiTheme="majorBidi" w:cstheme="majorBidi"/>
          <w:b/>
          <w:bCs/>
          <w:sz w:val="20"/>
          <w:szCs w:val="20"/>
        </w:rPr>
        <w:t>References</w:t>
      </w:r>
    </w:p>
    <w:p w14:paraId="38910E7E"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Keep headings brief yet descriptive for clarity.</w:t>
      </w:r>
    </w:p>
    <w:p w14:paraId="2FE5B956"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Maintain consistent capitalisation across all headings.</w:t>
      </w:r>
    </w:p>
    <w:p w14:paraId="613CB95E" w14:textId="1B03EF9C" w:rsidR="00970069"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Avoid overly long headings; if needed, break them into smaller logical parts.</w:t>
      </w:r>
    </w:p>
    <w:p w14:paraId="4B1705EF" w14:textId="77777777" w:rsidR="00950D00" w:rsidRPr="00950D00" w:rsidRDefault="00950D00" w:rsidP="00950D00">
      <w:pPr>
        <w:spacing w:after="0" w:line="240" w:lineRule="auto"/>
        <w:rPr>
          <w:rFonts w:asciiTheme="majorBidi" w:eastAsia="Calibri" w:hAnsiTheme="majorBidi" w:cstheme="majorBidi"/>
          <w:b/>
          <w:bCs/>
          <w:color w:val="000000" w:themeColor="text1"/>
          <w:kern w:val="0"/>
          <w:sz w:val="20"/>
          <w:szCs w:val="20"/>
          <w:lang w:val="en-GB"/>
          <w14:ligatures w14:val="none"/>
        </w:rPr>
      </w:pPr>
      <w:r w:rsidRPr="00950D00">
        <w:rPr>
          <w:rFonts w:asciiTheme="majorBidi" w:eastAsia="Calibri" w:hAnsiTheme="majorBidi" w:cstheme="majorBidi"/>
          <w:b/>
          <w:bCs/>
          <w:color w:val="000000" w:themeColor="text1"/>
          <w:kern w:val="0"/>
          <w:sz w:val="20"/>
          <w:szCs w:val="20"/>
          <w:lang w:val="en-GB"/>
          <w14:ligatures w14:val="none"/>
        </w:rPr>
        <w:lastRenderedPageBreak/>
        <w:t>2. Materials and Methods</w:t>
      </w:r>
    </w:p>
    <w:p w14:paraId="4D4B8601" w14:textId="77777777" w:rsidR="00950D00" w:rsidRDefault="00950D00" w:rsidP="00950D00">
      <w:pPr>
        <w:spacing w:after="0" w:line="240" w:lineRule="auto"/>
        <w:jc w:val="both"/>
        <w:rPr>
          <w:rFonts w:asciiTheme="majorBidi" w:eastAsia="Calibri" w:hAnsiTheme="majorBidi" w:cstheme="majorBidi"/>
          <w:color w:val="000000" w:themeColor="text1"/>
          <w:kern w:val="0"/>
          <w:sz w:val="20"/>
          <w:szCs w:val="20"/>
          <w:lang w:val="en-GB"/>
          <w14:ligatures w14:val="none"/>
        </w:rPr>
      </w:pPr>
      <w:r w:rsidRPr="00950D00">
        <w:rPr>
          <w:rFonts w:asciiTheme="majorBidi" w:eastAsia="Calibri" w:hAnsiTheme="majorBidi" w:cstheme="majorBidi"/>
          <w:color w:val="000000" w:themeColor="text1"/>
          <w:kern w:val="0"/>
          <w:sz w:val="20"/>
          <w:szCs w:val="20"/>
          <w:lang w:val="en-GB"/>
          <w14:ligatures w14:val="none"/>
        </w:rPr>
        <w:t>Describe data sources, sampling, instruments and analytical techniques with enough detail to enable replication, emphasising any innovative protocols or mixed-method designs that strengthen validity. Justify methodological choices by linking them to the stated research gap and by explaining how they enhance originality.</w:t>
      </w:r>
    </w:p>
    <w:p w14:paraId="15040B68" w14:textId="77777777" w:rsidR="00950D00" w:rsidRPr="00950D00" w:rsidRDefault="00950D00" w:rsidP="00950D00">
      <w:pPr>
        <w:spacing w:after="0" w:line="240" w:lineRule="auto"/>
        <w:rPr>
          <w:rFonts w:asciiTheme="majorBidi" w:eastAsia="Calibri" w:hAnsiTheme="majorBidi" w:cstheme="majorBidi"/>
          <w:color w:val="000000" w:themeColor="text1"/>
          <w:kern w:val="0"/>
          <w:sz w:val="20"/>
          <w:szCs w:val="20"/>
          <w:lang w:val="en-GB"/>
          <w14:ligatures w14:val="none"/>
        </w:rPr>
      </w:pPr>
    </w:p>
    <w:p w14:paraId="6560A895" w14:textId="6CFE23D5" w:rsidR="00950D00" w:rsidRPr="00950D00" w:rsidRDefault="00950D00" w:rsidP="00950D00">
      <w:pPr>
        <w:spacing w:after="0" w:line="240" w:lineRule="auto"/>
        <w:jc w:val="center"/>
        <w:rPr>
          <w:rFonts w:asciiTheme="majorBidi" w:eastAsia="Calibri" w:hAnsiTheme="majorBidi" w:cstheme="majorBidi"/>
          <w:color w:val="000000" w:themeColor="text1"/>
          <w:kern w:val="0"/>
          <w:sz w:val="20"/>
          <w:szCs w:val="20"/>
          <w:lang w:val="en-GB"/>
          <w14:ligatures w14:val="none"/>
        </w:rPr>
      </w:pPr>
      <w:r w:rsidRPr="00AA3C0F">
        <w:rPr>
          <w:rFonts w:ascii="Times New Roman" w:eastAsia="Calibri" w:hAnsi="Times New Roman" w:cs="Times New Roman"/>
          <w:strike/>
          <w:noProof/>
          <w:kern w:val="0"/>
          <w:sz w:val="20"/>
          <w:szCs w:val="20"/>
          <w:lang w:val="en-GB"/>
          <w14:ligatures w14:val="none"/>
        </w:rPr>
        <w:drawing>
          <wp:inline distT="0" distB="0" distL="114300" distR="114300" wp14:anchorId="42159FCD" wp14:editId="52A05C34">
            <wp:extent cx="2895015" cy="3130278"/>
            <wp:effectExtent l="0" t="0" r="635"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b="6120"/>
                    <a:stretch>
                      <a:fillRect/>
                    </a:stretch>
                  </pic:blipFill>
                  <pic:spPr>
                    <a:xfrm>
                      <a:off x="0" y="0"/>
                      <a:ext cx="2916145" cy="3153125"/>
                    </a:xfrm>
                    <a:prstGeom prst="rect">
                      <a:avLst/>
                    </a:prstGeom>
                    <a:ln/>
                  </pic:spPr>
                </pic:pic>
              </a:graphicData>
            </a:graphic>
          </wp:inline>
        </w:drawing>
      </w:r>
    </w:p>
    <w:p w14:paraId="48303C43" w14:textId="77777777" w:rsidR="00950D00" w:rsidRPr="00950D00" w:rsidRDefault="00950D00" w:rsidP="00950D00">
      <w:pPr>
        <w:spacing w:after="0" w:line="240" w:lineRule="auto"/>
        <w:jc w:val="center"/>
        <w:rPr>
          <w:rFonts w:asciiTheme="majorBidi" w:eastAsia="Calibri" w:hAnsiTheme="majorBidi" w:cstheme="majorBidi"/>
          <w:color w:val="000000" w:themeColor="text1"/>
          <w:kern w:val="0"/>
          <w:sz w:val="20"/>
          <w:szCs w:val="20"/>
          <w:lang w:val="en-GB"/>
          <w14:ligatures w14:val="none"/>
        </w:rPr>
      </w:pPr>
      <w:r w:rsidRPr="00950D00">
        <w:rPr>
          <w:rFonts w:asciiTheme="majorBidi" w:eastAsia="Calibri" w:hAnsiTheme="majorBidi" w:cstheme="majorBidi"/>
          <w:color w:val="000000" w:themeColor="text1"/>
          <w:kern w:val="0"/>
          <w:sz w:val="20"/>
          <w:szCs w:val="20"/>
          <w:lang w:val="en-GB"/>
          <w14:ligatures w14:val="none"/>
        </w:rPr>
        <w:t>Figure 1. Structure of the Study (Developed by the Authors).</w:t>
      </w:r>
    </w:p>
    <w:p w14:paraId="7D84B1E6" w14:textId="77777777" w:rsidR="00950D00" w:rsidRPr="00950D00" w:rsidRDefault="00950D00" w:rsidP="00950D00">
      <w:pPr>
        <w:spacing w:after="0" w:line="240" w:lineRule="auto"/>
        <w:rPr>
          <w:rFonts w:asciiTheme="majorBidi" w:eastAsia="Calibri" w:hAnsiTheme="majorBidi" w:cstheme="majorBidi"/>
          <w:color w:val="0070C0"/>
          <w:kern w:val="0"/>
          <w:sz w:val="20"/>
          <w:szCs w:val="20"/>
          <w:lang w:val="en-GB"/>
          <w14:ligatures w14:val="none"/>
        </w:rPr>
      </w:pPr>
    </w:p>
    <w:p w14:paraId="66A9C368"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All figures must be </w:t>
      </w:r>
      <w:proofErr w:type="spellStart"/>
      <w:r w:rsidRPr="00950D00">
        <w:rPr>
          <w:rFonts w:asciiTheme="majorBidi" w:eastAsia="Calibri" w:hAnsiTheme="majorBidi" w:cstheme="majorBidi"/>
          <w:color w:val="0070C0"/>
          <w:kern w:val="0"/>
          <w:sz w:val="16"/>
          <w:szCs w:val="16"/>
          <w:lang w:val="en-GB"/>
          <w14:ligatures w14:val="none"/>
        </w:rPr>
        <w:t>inline</w:t>
      </w:r>
      <w:proofErr w:type="spellEnd"/>
      <w:r w:rsidRPr="00950D00">
        <w:rPr>
          <w:rFonts w:asciiTheme="majorBidi" w:eastAsia="Calibri" w:hAnsiTheme="majorBidi" w:cstheme="majorBidi"/>
          <w:color w:val="0070C0"/>
          <w:kern w:val="0"/>
          <w:sz w:val="16"/>
          <w:szCs w:val="16"/>
          <w:lang w:val="en-GB"/>
          <w14:ligatures w14:val="none"/>
        </w:rPr>
        <w:t xml:space="preserve"> with the text, centred, and directly relevant to the theoretical contribution of the article.</w:t>
      </w:r>
    </w:p>
    <w:p w14:paraId="19BA5A8E"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All figures must be developed by the authors and be sufficiently complex to be considered scientific figures.</w:t>
      </w:r>
    </w:p>
    <w:p w14:paraId="1D30B109"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All figures must be high quality and developed using cutting-edge technologies and software.</w:t>
      </w:r>
    </w:p>
    <w:p w14:paraId="700469A1"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Figures should preferably be in black and white, drawn using AutoCAD or similar professional software to ensure precision.</w:t>
      </w:r>
    </w:p>
    <w:p w14:paraId="74552AA3"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All figures must include clear, concise captions in English, indicating figure numbers and titles directly below each figure.</w:t>
      </w:r>
    </w:p>
    <w:p w14:paraId="0251B7D0"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Figures must be referenced in the main text before their appearance, using the format (Figure 1.), to ensure proper flow within the article.</w:t>
      </w:r>
    </w:p>
    <w:p w14:paraId="14055F23"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All figures must maintain consistent style and scale across the article to facilitate comparative analysis by readers.</w:t>
      </w:r>
    </w:p>
    <w:p w14:paraId="2D1F7A84"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Figures containing data visualisation must include clear legends, units, and scales to allow accurate interpretation.</w:t>
      </w:r>
    </w:p>
    <w:p w14:paraId="2BABD84C" w14:textId="77777777"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Authors must retain the original editable files of the figures and submit them upon request to ensure print-quality resolution.</w:t>
      </w:r>
    </w:p>
    <w:p w14:paraId="45BA73C5" w14:textId="7A9593E1" w:rsidR="00950D00" w:rsidRPr="00950D00" w:rsidRDefault="00950D00" w:rsidP="00950D00">
      <w:pPr>
        <w:spacing w:after="0" w:line="240" w:lineRule="auto"/>
        <w:rPr>
          <w:rFonts w:asciiTheme="majorBidi" w:eastAsia="Calibri" w:hAnsiTheme="majorBidi" w:cstheme="majorBidi"/>
          <w:color w:val="0070C0"/>
          <w:kern w:val="0"/>
          <w:sz w:val="16"/>
          <w:szCs w:val="16"/>
          <w:lang w:val="en-GB"/>
          <w14:ligatures w14:val="none"/>
        </w:rPr>
      </w:pPr>
      <w:r w:rsidRPr="00950D00">
        <w:rPr>
          <w:rFonts w:ascii="Segoe UI Emoji" w:eastAsia="Calibri" w:hAnsi="Segoe UI Emoji" w:cs="Segoe UI Emoji"/>
          <w:color w:val="0070C0"/>
          <w:kern w:val="0"/>
          <w:sz w:val="16"/>
          <w:szCs w:val="16"/>
          <w:lang w:val="en-GB"/>
          <w14:ligatures w14:val="none"/>
        </w:rPr>
        <w:t>✅</w:t>
      </w:r>
      <w:r w:rsidRPr="00950D00">
        <w:rPr>
          <w:rFonts w:asciiTheme="majorBidi" w:eastAsia="Calibri" w:hAnsiTheme="majorBidi" w:cstheme="majorBidi"/>
          <w:color w:val="0070C0"/>
          <w:kern w:val="0"/>
          <w:sz w:val="16"/>
          <w:szCs w:val="16"/>
          <w:lang w:val="en-GB"/>
          <w14:ligatures w14:val="none"/>
        </w:rPr>
        <w:t xml:space="preserve"> Figures must not include any watermarks, logos, or unrelated decorative elements that may distract from their scientific purpose.</w:t>
      </w:r>
    </w:p>
    <w:p w14:paraId="36BCFAA9" w14:textId="77777777" w:rsidR="00950D00" w:rsidRDefault="00950D00" w:rsidP="00950D00">
      <w:pPr>
        <w:spacing w:after="0" w:line="240" w:lineRule="auto"/>
        <w:rPr>
          <w:rFonts w:asciiTheme="majorBidi" w:eastAsia="Calibri" w:hAnsiTheme="majorBidi" w:cstheme="majorBidi"/>
          <w:color w:val="0070C0"/>
          <w:kern w:val="0"/>
          <w:sz w:val="20"/>
          <w:szCs w:val="20"/>
          <w:lang w:val="en-GB"/>
          <w14:ligatures w14:val="none"/>
        </w:rPr>
      </w:pPr>
    </w:p>
    <w:p w14:paraId="4000A7DA" w14:textId="77777777" w:rsidR="00950D00" w:rsidRPr="00950D00" w:rsidRDefault="00950D00" w:rsidP="00950D00">
      <w:pPr>
        <w:spacing w:after="0" w:line="240" w:lineRule="auto"/>
        <w:ind w:right="-1"/>
        <w:rPr>
          <w:rFonts w:ascii="Times New Roman" w:eastAsia="Times New Roman" w:hAnsi="Times New Roman" w:cs="Times New Roman"/>
          <w:b/>
          <w:bCs/>
          <w:kern w:val="0"/>
          <w:sz w:val="20"/>
          <w:szCs w:val="20"/>
          <w:lang w:eastAsia="it-IT"/>
          <w14:ligatures w14:val="none"/>
        </w:rPr>
      </w:pPr>
      <w:r w:rsidRPr="00950D00">
        <w:rPr>
          <w:rFonts w:ascii="Times New Roman" w:eastAsia="Times New Roman" w:hAnsi="Times New Roman" w:cs="Times New Roman"/>
          <w:b/>
          <w:bCs/>
          <w:kern w:val="0"/>
          <w:sz w:val="20"/>
          <w:szCs w:val="20"/>
          <w:lang w:eastAsia="it-IT"/>
          <w14:ligatures w14:val="none"/>
        </w:rPr>
        <w:t>2.1 Integrating properties for heterogeneous roof environments</w:t>
      </w:r>
      <w:r w:rsidRPr="00950D00">
        <w:rPr>
          <w:rFonts w:ascii="Times New Roman" w:eastAsia="Times New Roman" w:hAnsi="Times New Roman" w:cs="Times New Roman"/>
          <w:kern w:val="0"/>
          <w:sz w:val="20"/>
          <w:szCs w:val="20"/>
          <w:lang w:val="en-GB" w:eastAsia="it-IT"/>
          <w14:ligatures w14:val="none"/>
        </w:rPr>
        <w:t xml:space="preserve"> </w:t>
      </w:r>
    </w:p>
    <w:p w14:paraId="74342C23"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Consistently to the previous research, we calculate </w:t>
      </w:r>
      <m:oMath>
        <m:sSub>
          <m:sSubPr>
            <m:ctrlPr>
              <w:rPr>
                <w:rFonts w:ascii="Cambria Math" w:eastAsia="Times New Roman" w:hAnsi="Cambria Math" w:cs="Times New Roman"/>
                <w:i/>
                <w:kern w:val="0"/>
                <w:sz w:val="20"/>
                <w:szCs w:val="20"/>
                <w:lang w:eastAsia="fr-FR"/>
                <w14:ligatures w14:val="none"/>
              </w:rPr>
            </m:ctrlPr>
          </m:sSubPr>
          <m:e>
            <m:r>
              <w:rPr>
                <w:rFonts w:ascii="Cambria Math" w:eastAsia="Times New Roman" w:hAnsi="Cambria Math" w:cs="Times New Roman"/>
                <w:kern w:val="0"/>
                <w:sz w:val="20"/>
                <w:szCs w:val="20"/>
                <w:lang w:eastAsia="fr-FR"/>
                <w14:ligatures w14:val="none"/>
              </w:rPr>
              <m:t>σ</m:t>
            </m:r>
          </m:e>
          <m:sub>
            <m:r>
              <w:rPr>
                <w:rFonts w:ascii="Cambria Math" w:eastAsia="Times New Roman" w:hAnsi="Cambria Math" w:cs="Times New Roman"/>
                <w:kern w:val="0"/>
                <w:sz w:val="20"/>
                <w:szCs w:val="20"/>
                <w:lang w:eastAsia="fr-FR"/>
                <w14:ligatures w14:val="none"/>
              </w:rPr>
              <m:t>DB,c</m:t>
            </m:r>
          </m:sub>
        </m:sSub>
      </m:oMath>
      <w:r w:rsidRPr="00950D00">
        <w:rPr>
          <w:rFonts w:ascii="Times New Roman" w:eastAsia="Times New Roman" w:hAnsi="Times New Roman" w:cs="Times New Roman"/>
          <w:kern w:val="0"/>
          <w:sz w:val="20"/>
          <w:szCs w:val="20"/>
          <w:lang w:val="en-GB" w:eastAsia="it-IT"/>
          <w14:ligatures w14:val="none"/>
        </w:rPr>
        <w:t xml:space="preserve"> for a heterogeneous range of roofs surrounded by concrete, grass, or asphalt, essential to consider certain dielectric properties, specifically the Fresnel coefficients for the wall and the ground, as well as the roughness spectrum function. </w:t>
      </w:r>
    </w:p>
    <w:p w14:paraId="108E21AB"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In this respect, we assume both coherent and incoherent scattering contributions for which the argument of the second </w:t>
      </w:r>
      <w:proofErr w:type="spellStart"/>
      <w:r w:rsidRPr="00950D00">
        <w:rPr>
          <w:rFonts w:ascii="Times New Roman" w:eastAsia="Times New Roman" w:hAnsi="Times New Roman" w:cs="Times New Roman"/>
          <w:i/>
          <w:iCs/>
          <w:kern w:val="0"/>
          <w:sz w:val="20"/>
          <w:szCs w:val="20"/>
          <w:lang w:val="en-GB" w:eastAsia="it-IT"/>
          <w14:ligatures w14:val="none"/>
        </w:rPr>
        <w:t>sinc</w:t>
      </w:r>
      <w:proofErr w:type="spellEnd"/>
      <w:r w:rsidRPr="00950D00">
        <w:rPr>
          <w:rFonts w:ascii="Times New Roman" w:eastAsia="Times New Roman" w:hAnsi="Times New Roman" w:cs="Times New Roman"/>
          <w:kern w:val="0"/>
          <w:sz w:val="20"/>
          <w:szCs w:val="20"/>
          <w:lang w:val="en-GB" w:eastAsia="it-IT"/>
          <w14:ligatures w14:val="none"/>
        </w:rPr>
        <w:t xml:space="preserve"> function is restructured by considering the physical interpretation and simplification of the geometric terms involved. </w:t>
      </w:r>
    </w:p>
    <w:p w14:paraId="37AE66C7" w14:textId="77777777" w:rsidR="00950D00" w:rsidRPr="00950D00" w:rsidRDefault="00950D00" w:rsidP="00950D00">
      <w:pPr>
        <w:spacing w:after="0" w:line="240" w:lineRule="auto"/>
        <w:ind w:right="-1" w:firstLine="426"/>
        <w:jc w:val="both"/>
        <w:rPr>
          <w:rFonts w:ascii="Times New Roman" w:eastAsia="Times New Roman" w:hAnsi="Times New Roman" w:cs="Times New Roman"/>
          <w:kern w:val="0"/>
          <w:sz w:val="20"/>
          <w:szCs w:val="20"/>
          <w:lang w:val="en-GB" w:eastAsia="it-IT"/>
          <w14:ligatures w14:val="none"/>
        </w:rPr>
      </w:pPr>
    </w:p>
    <w:p w14:paraId="38A9A8F9" w14:textId="77777777" w:rsidR="00950D00" w:rsidRPr="00950D00" w:rsidRDefault="00000000" w:rsidP="00950D00">
      <w:pPr>
        <w:spacing w:after="0" w:line="240" w:lineRule="auto"/>
        <w:ind w:right="-1"/>
        <w:jc w:val="center"/>
        <w:rPr>
          <w:rFonts w:ascii="Times New Roman" w:eastAsia="Times New Roman" w:hAnsi="Times New Roman" w:cs="Times New Roman"/>
          <w:kern w:val="0"/>
          <w:sz w:val="20"/>
          <w:szCs w:val="20"/>
          <w:lang w:eastAsia="fr-FR"/>
          <w14:ligatures w14:val="none"/>
        </w:rPr>
      </w:pPr>
      <m:oMath>
        <m:sSub>
          <m:sSubPr>
            <m:ctrlPr>
              <w:rPr>
                <w:rFonts w:ascii="Cambria Math" w:eastAsia="Times New Roman" w:hAnsi="Cambria Math" w:cs="Times New Roman"/>
                <w:i/>
                <w:kern w:val="0"/>
                <w:sz w:val="20"/>
                <w:szCs w:val="20"/>
                <w:lang w:eastAsia="fr-FR"/>
                <w14:ligatures w14:val="none"/>
              </w:rPr>
            </m:ctrlPr>
          </m:sSubPr>
          <m:e>
            <m:r>
              <w:rPr>
                <w:rFonts w:ascii="Cambria Math" w:eastAsia="Times New Roman" w:hAnsi="Cambria Math" w:cs="Times New Roman"/>
                <w:kern w:val="0"/>
                <w:sz w:val="20"/>
                <w:szCs w:val="20"/>
                <w:lang w:eastAsia="fr-FR"/>
                <w14:ligatures w14:val="none"/>
              </w:rPr>
              <m:t>σ</m:t>
            </m:r>
          </m:e>
          <m:sub>
            <m:r>
              <w:rPr>
                <w:rFonts w:ascii="Cambria Math" w:eastAsia="Times New Roman" w:hAnsi="Cambria Math" w:cs="Times New Roman"/>
                <w:kern w:val="0"/>
                <w:sz w:val="20"/>
                <w:szCs w:val="20"/>
                <w:lang w:eastAsia="fr-FR"/>
                <w14:ligatures w14:val="none"/>
              </w:rPr>
              <m:t>DB,c</m:t>
            </m:r>
          </m:sub>
        </m:sSub>
        <m:r>
          <w:rPr>
            <w:rFonts w:ascii="Cambria Math" w:eastAsia="Times New Roman" w:hAnsi="Cambria Math" w:cs="Times New Roman"/>
            <w:kern w:val="0"/>
            <w:sz w:val="20"/>
            <w:szCs w:val="20"/>
            <w:lang w:eastAsia="fr-FR"/>
            <w14:ligatures w14:val="none"/>
          </w:rPr>
          <m:t>=</m:t>
        </m:r>
        <m:d>
          <m:dPr>
            <m:ctrlPr>
              <w:rPr>
                <w:rFonts w:ascii="Cambria Math" w:eastAsia="Times New Roman" w:hAnsi="Cambria Math" w:cs="Times New Roman"/>
                <w:i/>
                <w:kern w:val="0"/>
                <w:sz w:val="20"/>
                <w:szCs w:val="20"/>
                <w:lang w:eastAsia="fr-FR"/>
                <w14:ligatures w14:val="none"/>
              </w:rPr>
            </m:ctrlPr>
          </m:dPr>
          <m:e>
            <m:f>
              <m:fPr>
                <m:ctrlPr>
                  <w:rPr>
                    <w:rFonts w:ascii="Cambria Math" w:eastAsia="Times New Roman" w:hAnsi="Cambria Math" w:cs="Times New Roman"/>
                    <w:i/>
                    <w:kern w:val="0"/>
                    <w:sz w:val="20"/>
                    <w:szCs w:val="20"/>
                    <w:lang w:eastAsia="fr-FR"/>
                    <w14:ligatures w14:val="none"/>
                  </w:rPr>
                </m:ctrlPr>
              </m:fPr>
              <m:num>
                <m:sSup>
                  <m:sSupPr>
                    <m:ctrlPr>
                      <w:rPr>
                        <w:rFonts w:ascii="Cambria Math" w:eastAsia="Times New Roman" w:hAnsi="Cambria Math" w:cs="Times New Roman"/>
                        <w:i/>
                        <w:kern w:val="0"/>
                        <w:sz w:val="20"/>
                        <w:szCs w:val="20"/>
                        <w:lang w:eastAsia="fr-FR"/>
                        <w14:ligatures w14:val="none"/>
                      </w:rPr>
                    </m:ctrlPr>
                  </m:sSupPr>
                  <m:e>
                    <m:r>
                      <w:rPr>
                        <w:rFonts w:ascii="Cambria Math" w:eastAsia="Times New Roman" w:hAnsi="Cambria Math" w:cs="Times New Roman"/>
                        <w:kern w:val="0"/>
                        <w:sz w:val="20"/>
                        <w:szCs w:val="20"/>
                        <w:lang w:eastAsia="fr-FR"/>
                        <w14:ligatures w14:val="none"/>
                      </w:rPr>
                      <m:t>k</m:t>
                    </m:r>
                  </m:e>
                  <m:sup>
                    <m:r>
                      <w:rPr>
                        <w:rFonts w:ascii="Cambria Math" w:eastAsia="Times New Roman" w:hAnsi="Cambria Math" w:cs="Times New Roman"/>
                        <w:kern w:val="0"/>
                        <w:sz w:val="20"/>
                        <w:szCs w:val="20"/>
                        <w:lang w:eastAsia="fr-FR"/>
                        <w14:ligatures w14:val="none"/>
                      </w:rPr>
                      <m:t>2</m:t>
                    </m:r>
                  </m:sup>
                </m:sSup>
              </m:num>
              <m:den>
                <m:r>
                  <w:rPr>
                    <w:rFonts w:ascii="Cambria Math" w:eastAsia="Times New Roman" w:hAnsi="Cambria Math" w:cs="Times New Roman"/>
                    <w:kern w:val="0"/>
                    <w:sz w:val="20"/>
                    <w:szCs w:val="20"/>
                    <w:lang w:eastAsia="fr-FR"/>
                    <w14:ligatures w14:val="none"/>
                  </w:rPr>
                  <m:t>π</m:t>
                </m:r>
              </m:den>
            </m:f>
          </m:e>
        </m:d>
        <m:sSubSup>
          <m:sSubSupPr>
            <m:ctrlPr>
              <w:rPr>
                <w:rFonts w:ascii="Cambria Math" w:eastAsia="Times New Roman" w:hAnsi="Cambria Math" w:cs="Times New Roman"/>
                <w:i/>
                <w:kern w:val="0"/>
                <w:sz w:val="20"/>
                <w:szCs w:val="20"/>
                <w:lang w:eastAsia="fr-FR"/>
                <w14:ligatures w14:val="none"/>
              </w:rPr>
            </m:ctrlPr>
          </m:sSubSupPr>
          <m:e>
            <m:r>
              <w:rPr>
                <w:rFonts w:ascii="Cambria Math" w:eastAsia="Times New Roman" w:hAnsi="Cambria Math" w:cs="Times New Roman"/>
                <w:kern w:val="0"/>
                <w:sz w:val="20"/>
                <w:szCs w:val="20"/>
                <w:lang w:eastAsia="fr-FR"/>
                <w14:ligatures w14:val="none"/>
              </w:rPr>
              <m:t>A</m:t>
            </m:r>
          </m:e>
          <m:sub>
            <m:r>
              <w:rPr>
                <w:rFonts w:ascii="Cambria Math" w:eastAsia="Times New Roman" w:hAnsi="Cambria Math" w:cs="Times New Roman"/>
                <w:kern w:val="0"/>
                <w:sz w:val="20"/>
                <w:szCs w:val="20"/>
                <w:lang w:eastAsia="fr-FR"/>
                <w14:ligatures w14:val="none"/>
              </w:rPr>
              <m:t>w</m:t>
            </m:r>
          </m:sub>
          <m:sup>
            <m:r>
              <w:rPr>
                <w:rFonts w:ascii="Cambria Math" w:eastAsia="Times New Roman" w:hAnsi="Cambria Math" w:cs="Times New Roman"/>
                <w:kern w:val="0"/>
                <w:sz w:val="20"/>
                <w:szCs w:val="20"/>
                <w:lang w:eastAsia="fr-FR"/>
                <w14:ligatures w14:val="none"/>
              </w:rPr>
              <m:t>2</m:t>
            </m:r>
          </m:sup>
        </m:sSubSup>
        <m:sSup>
          <m:sSupPr>
            <m:ctrlPr>
              <w:rPr>
                <w:rFonts w:ascii="Cambria Math" w:eastAsia="Times New Roman" w:hAnsi="Cambria Math" w:cs="Times New Roman"/>
                <w:i/>
                <w:kern w:val="0"/>
                <w:sz w:val="20"/>
                <w:szCs w:val="20"/>
                <w:lang w:eastAsia="fr-FR"/>
                <w14:ligatures w14:val="none"/>
              </w:rPr>
            </m:ctrlPr>
          </m:sSupPr>
          <m:e>
            <m:d>
              <m:dPr>
                <m:begChr m:val="|"/>
                <m:endChr m:val="|"/>
                <m:ctrlPr>
                  <w:rPr>
                    <w:rFonts w:ascii="Cambria Math" w:eastAsia="Times New Roman" w:hAnsi="Cambria Math" w:cs="Times New Roman"/>
                    <w:i/>
                    <w:kern w:val="0"/>
                    <w:sz w:val="20"/>
                    <w:szCs w:val="20"/>
                    <w:lang w:eastAsia="fr-FR"/>
                    <w14:ligatures w14:val="none"/>
                  </w:rPr>
                </m:ctrlPr>
              </m:dPr>
              <m:e>
                <m:sSub>
                  <m:sSubPr>
                    <m:ctrlPr>
                      <w:rPr>
                        <w:rFonts w:ascii="Cambria Math" w:eastAsia="Times New Roman" w:hAnsi="Cambria Math" w:cs="Times New Roman"/>
                        <w:i/>
                        <w:kern w:val="0"/>
                        <w:sz w:val="20"/>
                        <w:szCs w:val="20"/>
                        <w:lang w:eastAsia="fr-FR"/>
                        <w14:ligatures w14:val="none"/>
                      </w:rPr>
                    </m:ctrlPr>
                  </m:sSubPr>
                  <m:e>
                    <m:r>
                      <w:rPr>
                        <w:rFonts w:ascii="Cambria Math" w:eastAsia="Times New Roman" w:hAnsi="Cambria Math" w:cs="Times New Roman"/>
                        <w:kern w:val="0"/>
                        <w:sz w:val="20"/>
                        <w:szCs w:val="20"/>
                        <w:lang w:val="it-IT" w:eastAsia="it-IT"/>
                        <w14:ligatures w14:val="none"/>
                      </w:rPr>
                      <m:t>ρ</m:t>
                    </m:r>
                  </m:e>
                  <m:sub>
                    <m:r>
                      <w:rPr>
                        <w:rFonts w:ascii="Cambria Math" w:eastAsia="Times New Roman" w:hAnsi="Cambria Math" w:cs="Times New Roman"/>
                        <w:kern w:val="0"/>
                        <w:sz w:val="20"/>
                        <w:szCs w:val="20"/>
                        <w:lang w:eastAsia="fr-FR"/>
                        <w14:ligatures w14:val="none"/>
                      </w:rPr>
                      <m:t>hh</m:t>
                    </m:r>
                  </m:sub>
                </m:sSub>
              </m:e>
            </m:d>
          </m:e>
          <m:sup>
            <m:r>
              <w:rPr>
                <w:rFonts w:ascii="Cambria Math" w:eastAsia="Times New Roman" w:hAnsi="Cambria Math" w:cs="Times New Roman"/>
                <w:kern w:val="0"/>
                <w:sz w:val="20"/>
                <w:szCs w:val="20"/>
                <w:lang w:eastAsia="fr-FR"/>
                <w14:ligatures w14:val="none"/>
              </w:rPr>
              <m:t>2</m:t>
            </m:r>
          </m:sup>
        </m:sSup>
        <m:sSup>
          <m:sSupPr>
            <m:ctrlPr>
              <w:rPr>
                <w:rFonts w:ascii="Cambria Math" w:eastAsia="Times New Roman" w:hAnsi="Cambria Math" w:cs="Times New Roman"/>
                <w:i/>
                <w:kern w:val="0"/>
                <w:sz w:val="20"/>
                <w:szCs w:val="20"/>
                <w:lang w:eastAsia="fr-FR"/>
                <w14:ligatures w14:val="none"/>
              </w:rPr>
            </m:ctrlPr>
          </m:sSupPr>
          <m:e>
            <m:r>
              <w:rPr>
                <w:rFonts w:ascii="Cambria Math" w:eastAsia="Times New Roman" w:hAnsi="Cambria Math" w:cs="Times New Roman"/>
                <w:kern w:val="0"/>
                <w:sz w:val="20"/>
                <w:szCs w:val="20"/>
                <w:lang w:eastAsia="fr-FR"/>
                <w14:ligatures w14:val="none"/>
              </w:rPr>
              <m:t>sinc</m:t>
            </m:r>
          </m:e>
          <m:sup>
            <m:r>
              <w:rPr>
                <w:rFonts w:ascii="Cambria Math" w:eastAsia="Times New Roman" w:hAnsi="Cambria Math" w:cs="Times New Roman"/>
                <w:kern w:val="0"/>
                <w:sz w:val="20"/>
                <w:szCs w:val="20"/>
                <w:lang w:eastAsia="fr-FR"/>
                <w14:ligatures w14:val="none"/>
              </w:rPr>
              <m:t>2</m:t>
            </m:r>
          </m:sup>
        </m:sSup>
        <m:d>
          <m:dPr>
            <m:begChr m:val="["/>
            <m:endChr m:val="]"/>
            <m:ctrlPr>
              <w:rPr>
                <w:rFonts w:ascii="Cambria Math" w:eastAsia="Times New Roman" w:hAnsi="Cambria Math" w:cs="Times New Roman"/>
                <w:i/>
                <w:kern w:val="0"/>
                <w:sz w:val="20"/>
                <w:szCs w:val="20"/>
                <w:lang w:eastAsia="fr-FR"/>
                <w14:ligatures w14:val="none"/>
              </w:rPr>
            </m:ctrlPr>
          </m:dPr>
          <m:e>
            <m:sSub>
              <m:sSubPr>
                <m:ctrlPr>
                  <w:rPr>
                    <w:rFonts w:ascii="Cambria Math" w:eastAsia="Times New Roman" w:hAnsi="Cambria Math" w:cs="Times New Roman"/>
                    <w:i/>
                    <w:kern w:val="0"/>
                    <w:sz w:val="20"/>
                    <w:szCs w:val="20"/>
                    <w:lang w:eastAsia="fr-FR"/>
                    <w14:ligatures w14:val="none"/>
                  </w:rPr>
                </m:ctrlPr>
              </m:sSubPr>
              <m:e>
                <m:r>
                  <w:rPr>
                    <w:rFonts w:ascii="Cambria Math" w:eastAsia="Times New Roman" w:hAnsi="Cambria Math" w:cs="Times New Roman"/>
                    <w:kern w:val="0"/>
                    <w:sz w:val="20"/>
                    <w:szCs w:val="20"/>
                    <w:lang w:eastAsia="fr-FR"/>
                    <w14:ligatures w14:val="none"/>
                  </w:rPr>
                  <m:t>kl</m:t>
                </m:r>
              </m:e>
              <m:sub>
                <m:r>
                  <w:rPr>
                    <w:rFonts w:ascii="Cambria Math" w:eastAsia="Times New Roman" w:hAnsi="Cambria Math" w:cs="Times New Roman"/>
                    <w:kern w:val="0"/>
                    <w:sz w:val="20"/>
                    <w:szCs w:val="20"/>
                    <w:lang w:eastAsia="fr-FR"/>
                    <w14:ligatures w14:val="none"/>
                  </w:rPr>
                  <m:t>w</m:t>
                </m:r>
              </m:sub>
            </m:sSub>
            <m:r>
              <w:rPr>
                <w:rFonts w:ascii="Cambria Math" w:eastAsia="Times New Roman" w:hAnsi="Cambria Math" w:cs="Times New Roman"/>
                <w:kern w:val="0"/>
                <w:sz w:val="20"/>
                <w:szCs w:val="20"/>
                <w:lang w:eastAsia="fr-FR"/>
                <w14:ligatures w14:val="none"/>
              </w:rPr>
              <m:t xml:space="preserve"> sin</m:t>
            </m:r>
            <m:d>
              <m:dPr>
                <m:ctrlPr>
                  <w:rPr>
                    <w:rFonts w:ascii="Cambria Math" w:eastAsia="Times New Roman" w:hAnsi="Cambria Math" w:cs="Times New Roman"/>
                    <w:i/>
                    <w:kern w:val="0"/>
                    <w:sz w:val="20"/>
                    <w:szCs w:val="20"/>
                    <w:lang w:eastAsia="fr-FR"/>
                    <w14:ligatures w14:val="none"/>
                  </w:rPr>
                </m:ctrlPr>
              </m:dPr>
              <m:e>
                <m:r>
                  <w:rPr>
                    <w:rFonts w:ascii="Cambria Math" w:eastAsia="Times New Roman" w:hAnsi="Cambria Math" w:cs="Times New Roman"/>
                    <w:kern w:val="0"/>
                    <w:sz w:val="20"/>
                    <w:szCs w:val="20"/>
                    <w:lang w:val="it-IT" w:eastAsia="it-IT"/>
                    <w14:ligatures w14:val="none"/>
                  </w:rPr>
                  <m:t>θ</m:t>
                </m:r>
              </m:e>
            </m:d>
            <m:r>
              <w:rPr>
                <w:rFonts w:ascii="Cambria Math" w:eastAsia="Times New Roman" w:hAnsi="Cambria Math" w:cs="Times New Roman"/>
                <w:kern w:val="0"/>
                <w:sz w:val="20"/>
                <w:szCs w:val="20"/>
                <w:lang w:eastAsia="fr-FR"/>
                <w14:ligatures w14:val="none"/>
              </w:rPr>
              <m:t>sin</m:t>
            </m:r>
            <m:d>
              <m:dPr>
                <m:ctrlPr>
                  <w:rPr>
                    <w:rFonts w:ascii="Cambria Math" w:eastAsia="Times New Roman" w:hAnsi="Cambria Math" w:cs="Times New Roman"/>
                    <w:i/>
                    <w:kern w:val="0"/>
                    <w:sz w:val="20"/>
                    <w:szCs w:val="20"/>
                    <w:lang w:eastAsia="fr-FR"/>
                    <w14:ligatures w14:val="none"/>
                  </w:rPr>
                </m:ctrlPr>
              </m:dPr>
              <m:e>
                <m:r>
                  <w:rPr>
                    <w:rFonts w:ascii="Cambria Math" w:eastAsia="Times New Roman" w:hAnsi="Cambria Math" w:cs="Times New Roman"/>
                    <w:kern w:val="0"/>
                    <w:sz w:val="20"/>
                    <w:szCs w:val="20"/>
                    <w:lang w:val="it-IT" w:eastAsia="it-IT"/>
                    <w14:ligatures w14:val="none"/>
                  </w:rPr>
                  <m:t>ϕ</m:t>
                </m:r>
              </m:e>
            </m:d>
          </m:e>
        </m:d>
        <m:r>
          <w:rPr>
            <w:rFonts w:ascii="Cambria Math" w:eastAsia="Times New Roman" w:hAnsi="Cambria Math" w:cs="Times New Roman"/>
            <w:kern w:val="0"/>
            <w:sz w:val="20"/>
            <w:szCs w:val="20"/>
            <w:lang w:eastAsia="fr-FR"/>
            <w14:ligatures w14:val="none"/>
          </w:rPr>
          <m:t xml:space="preserve"> </m:t>
        </m:r>
        <m:sSup>
          <m:sSupPr>
            <m:ctrlPr>
              <w:rPr>
                <w:rFonts w:ascii="Cambria Math" w:eastAsia="Times New Roman" w:hAnsi="Cambria Math" w:cs="Times New Roman"/>
                <w:i/>
                <w:kern w:val="0"/>
                <w:sz w:val="20"/>
                <w:szCs w:val="20"/>
                <w:lang w:eastAsia="fr-FR"/>
                <w14:ligatures w14:val="none"/>
              </w:rPr>
            </m:ctrlPr>
          </m:sSupPr>
          <m:e>
            <m:r>
              <w:rPr>
                <w:rFonts w:ascii="Cambria Math" w:eastAsia="Times New Roman" w:hAnsi="Cambria Math" w:cs="Times New Roman"/>
                <w:kern w:val="0"/>
                <w:sz w:val="20"/>
                <w:szCs w:val="20"/>
                <w:lang w:eastAsia="fr-FR"/>
                <w14:ligatures w14:val="none"/>
              </w:rPr>
              <m:t>sinc</m:t>
            </m:r>
          </m:e>
          <m:sup>
            <m:r>
              <w:rPr>
                <w:rFonts w:ascii="Cambria Math" w:eastAsia="Times New Roman" w:hAnsi="Cambria Math" w:cs="Times New Roman"/>
                <w:kern w:val="0"/>
                <w:sz w:val="20"/>
                <w:szCs w:val="20"/>
                <w:lang w:eastAsia="fr-FR"/>
                <w14:ligatures w14:val="none"/>
              </w:rPr>
              <m:t>2</m:t>
            </m:r>
          </m:sup>
        </m:sSup>
        <m:sSup>
          <m:sSupPr>
            <m:ctrlPr>
              <w:rPr>
                <w:rFonts w:ascii="Cambria Math" w:eastAsia="Times New Roman" w:hAnsi="Cambria Math" w:cs="Times New Roman"/>
                <w:i/>
                <w:kern w:val="0"/>
                <w:sz w:val="20"/>
                <w:szCs w:val="20"/>
                <w:lang w:eastAsia="fr-FR"/>
                <w14:ligatures w14:val="none"/>
              </w:rPr>
            </m:ctrlPr>
          </m:sSupPr>
          <m:e>
            <m:d>
              <m:dPr>
                <m:ctrlPr>
                  <w:rPr>
                    <w:rFonts w:ascii="Cambria Math" w:eastAsia="Times New Roman" w:hAnsi="Cambria Math" w:cs="Times New Roman"/>
                    <w:i/>
                    <w:kern w:val="0"/>
                    <w:sz w:val="20"/>
                    <w:szCs w:val="20"/>
                    <w:lang w:eastAsia="fr-FR"/>
                    <w14:ligatures w14:val="none"/>
                  </w:rPr>
                </m:ctrlPr>
              </m:dPr>
              <m:e>
                <m:f>
                  <m:fPr>
                    <m:ctrlPr>
                      <w:rPr>
                        <w:rFonts w:ascii="Cambria Math" w:eastAsia="Times New Roman" w:hAnsi="Cambria Math" w:cs="Times New Roman"/>
                        <w:i/>
                        <w:kern w:val="0"/>
                        <w:sz w:val="20"/>
                        <w:szCs w:val="20"/>
                        <w:lang w:eastAsia="fr-FR"/>
                        <w14:ligatures w14:val="none"/>
                      </w:rPr>
                    </m:ctrlPr>
                  </m:fPr>
                  <m:num>
                    <m:func>
                      <m:funcPr>
                        <m:ctrlPr>
                          <w:rPr>
                            <w:rFonts w:ascii="Cambria Math" w:eastAsia="Times New Roman" w:hAnsi="Cambria Math" w:cs="Times New Roman"/>
                            <w:kern w:val="0"/>
                            <w:sz w:val="20"/>
                            <w:szCs w:val="20"/>
                            <w:lang w:val="it-IT" w:eastAsia="it-IT"/>
                            <w14:ligatures w14:val="none"/>
                          </w:rPr>
                        </m:ctrlPr>
                      </m:funcPr>
                      <m:fName>
                        <m:r>
                          <m:rPr>
                            <m:sty m:val="p"/>
                          </m:rPr>
                          <w:rPr>
                            <w:rFonts w:ascii="Cambria Math" w:eastAsia="Times New Roman" w:hAnsi="Cambria Math" w:cs="Times New Roman"/>
                            <w:kern w:val="0"/>
                            <w:sz w:val="20"/>
                            <w:szCs w:val="20"/>
                            <w:lang w:val="en-GB" w:eastAsia="it-IT"/>
                            <w14:ligatures w14:val="none"/>
                          </w:rPr>
                          <m:t>cos</m:t>
                        </m:r>
                      </m:fName>
                      <m:e>
                        <m:d>
                          <m:dPr>
                            <m:ctrlPr>
                              <w:rPr>
                                <w:rFonts w:ascii="Cambria Math" w:eastAsia="PMingLiU" w:hAnsi="Cambria Math" w:cs="Times New Roman"/>
                                <w:kern w:val="0"/>
                                <w:sz w:val="20"/>
                                <w:szCs w:val="20"/>
                                <w:lang w:val="it-IT" w:eastAsia="it-IT"/>
                                <w14:ligatures w14:val="none"/>
                              </w:rPr>
                            </m:ctrlPr>
                          </m:dPr>
                          <m:e>
                            <m:r>
                              <w:rPr>
                                <w:rFonts w:ascii="Cambria Math" w:eastAsia="Times New Roman" w:hAnsi="Cambria Math" w:cs="Times New Roman"/>
                                <w:kern w:val="0"/>
                                <w:sz w:val="20"/>
                                <w:szCs w:val="20"/>
                                <w:lang w:val="it-IT" w:eastAsia="it-IT"/>
                                <w14:ligatures w14:val="none"/>
                              </w:rPr>
                              <m:t>θ</m:t>
                            </m:r>
                            <m:ctrlPr>
                              <w:rPr>
                                <w:rFonts w:ascii="Cambria Math" w:eastAsia="Times New Roman" w:hAnsi="Cambria Math" w:cs="Times New Roman"/>
                                <w:kern w:val="0"/>
                                <w:sz w:val="20"/>
                                <w:szCs w:val="20"/>
                                <w:lang w:val="it-IT" w:eastAsia="it-IT"/>
                                <w14:ligatures w14:val="none"/>
                              </w:rPr>
                            </m:ctrlPr>
                          </m:e>
                        </m:d>
                      </m:e>
                    </m:func>
                  </m:num>
                  <m:den>
                    <m:sSub>
                      <m:sSubPr>
                        <m:ctrlPr>
                          <w:rPr>
                            <w:rFonts w:ascii="Cambria Math" w:eastAsia="Times New Roman" w:hAnsi="Cambria Math" w:cs="Times New Roman"/>
                            <w:i/>
                            <w:kern w:val="0"/>
                            <w:sz w:val="20"/>
                            <w:szCs w:val="20"/>
                            <w:lang w:eastAsia="fr-FR"/>
                            <w14:ligatures w14:val="none"/>
                          </w:rPr>
                        </m:ctrlPr>
                      </m:sSubPr>
                      <m:e>
                        <m:r>
                          <w:rPr>
                            <w:rFonts w:ascii="Cambria Math" w:eastAsia="Times New Roman" w:hAnsi="Cambria Math" w:cs="Times New Roman"/>
                            <w:kern w:val="0"/>
                            <w:sz w:val="20"/>
                            <w:szCs w:val="20"/>
                            <w:lang w:eastAsia="fr-FR"/>
                            <w14:ligatures w14:val="none"/>
                          </w:rPr>
                          <m:t>kh</m:t>
                        </m:r>
                      </m:e>
                      <m:sub>
                        <m:r>
                          <w:rPr>
                            <w:rFonts w:ascii="Cambria Math" w:eastAsia="Times New Roman" w:hAnsi="Cambria Math" w:cs="Times New Roman"/>
                            <w:kern w:val="0"/>
                            <w:sz w:val="20"/>
                            <w:szCs w:val="20"/>
                            <w:lang w:eastAsia="fr-FR"/>
                            <w14:ligatures w14:val="none"/>
                          </w:rPr>
                          <m:t>w</m:t>
                        </m:r>
                      </m:sub>
                    </m:sSub>
                    <m:sSup>
                      <m:sSupPr>
                        <m:ctrlPr>
                          <w:rPr>
                            <w:rFonts w:ascii="Cambria Math" w:eastAsia="Times New Roman" w:hAnsi="Cambria Math" w:cs="Times New Roman"/>
                            <w:i/>
                            <w:kern w:val="0"/>
                            <w:sz w:val="20"/>
                            <w:szCs w:val="20"/>
                            <w:lang w:eastAsia="fr-FR"/>
                            <w14:ligatures w14:val="none"/>
                          </w:rPr>
                        </m:ctrlPr>
                      </m:sSupPr>
                      <m:e>
                        <m:r>
                          <w:rPr>
                            <w:rFonts w:ascii="Cambria Math" w:eastAsia="Times New Roman" w:hAnsi="Cambria Math" w:cs="Times New Roman"/>
                            <w:kern w:val="0"/>
                            <w:sz w:val="20"/>
                            <w:szCs w:val="20"/>
                            <w:lang w:eastAsia="fr-FR"/>
                            <w14:ligatures w14:val="none"/>
                          </w:rPr>
                          <m:t xml:space="preserve"> sin</m:t>
                        </m:r>
                      </m:e>
                      <m:sup>
                        <m:r>
                          <w:rPr>
                            <w:rFonts w:ascii="Cambria Math" w:eastAsia="Times New Roman" w:hAnsi="Cambria Math" w:cs="Times New Roman"/>
                            <w:kern w:val="0"/>
                            <w:sz w:val="20"/>
                            <w:szCs w:val="20"/>
                            <w:lang w:eastAsia="fr-FR"/>
                            <w14:ligatures w14:val="none"/>
                          </w:rPr>
                          <m:t>2</m:t>
                        </m:r>
                      </m:sup>
                    </m:sSup>
                    <m:d>
                      <m:dPr>
                        <m:ctrlPr>
                          <w:rPr>
                            <w:rFonts w:ascii="Cambria Math" w:eastAsia="PMingLiU" w:hAnsi="Cambria Math" w:cs="Times New Roman"/>
                            <w:kern w:val="0"/>
                            <w:sz w:val="20"/>
                            <w:szCs w:val="20"/>
                            <w:lang w:val="it-IT" w:eastAsia="it-IT"/>
                            <w14:ligatures w14:val="none"/>
                          </w:rPr>
                        </m:ctrlPr>
                      </m:dPr>
                      <m:e>
                        <m:r>
                          <w:rPr>
                            <w:rFonts w:ascii="Cambria Math" w:eastAsia="Times New Roman" w:hAnsi="Cambria Math" w:cs="Times New Roman"/>
                            <w:kern w:val="0"/>
                            <w:sz w:val="20"/>
                            <w:szCs w:val="20"/>
                            <w:lang w:val="it-IT" w:eastAsia="it-IT"/>
                            <w14:ligatures w14:val="none"/>
                          </w:rPr>
                          <m:t>θ</m:t>
                        </m:r>
                        <m:ctrlPr>
                          <w:rPr>
                            <w:rFonts w:ascii="Cambria Math" w:eastAsia="Times New Roman" w:hAnsi="Cambria Math" w:cs="Times New Roman"/>
                            <w:kern w:val="0"/>
                            <w:sz w:val="20"/>
                            <w:szCs w:val="20"/>
                            <w:lang w:val="it-IT" w:eastAsia="it-IT"/>
                            <w14:ligatures w14:val="none"/>
                          </w:rPr>
                        </m:ctrlPr>
                      </m:e>
                    </m:d>
                    <m:sSup>
                      <m:sSupPr>
                        <m:ctrlPr>
                          <w:rPr>
                            <w:rFonts w:ascii="Cambria Math" w:eastAsia="Times New Roman" w:hAnsi="Cambria Math" w:cs="Times New Roman"/>
                            <w:i/>
                            <w:kern w:val="0"/>
                            <w:sz w:val="20"/>
                            <w:szCs w:val="20"/>
                            <w:lang w:eastAsia="fr-FR"/>
                            <w14:ligatures w14:val="none"/>
                          </w:rPr>
                        </m:ctrlPr>
                      </m:sSupPr>
                      <m:e>
                        <m:r>
                          <w:rPr>
                            <w:rFonts w:ascii="Cambria Math" w:eastAsia="Times New Roman" w:hAnsi="Cambria Math" w:cs="Times New Roman"/>
                            <w:kern w:val="0"/>
                            <w:sz w:val="20"/>
                            <w:szCs w:val="20"/>
                            <w:lang w:eastAsia="fr-FR"/>
                            <w14:ligatures w14:val="none"/>
                          </w:rPr>
                          <m:t xml:space="preserve"> sin</m:t>
                        </m:r>
                      </m:e>
                      <m:sup>
                        <m:r>
                          <w:rPr>
                            <w:rFonts w:ascii="Cambria Math" w:eastAsia="Times New Roman" w:hAnsi="Cambria Math" w:cs="Times New Roman"/>
                            <w:kern w:val="0"/>
                            <w:sz w:val="20"/>
                            <w:szCs w:val="20"/>
                            <w:lang w:eastAsia="fr-FR"/>
                            <w14:ligatures w14:val="none"/>
                          </w:rPr>
                          <m:t>2</m:t>
                        </m:r>
                      </m:sup>
                    </m:sSup>
                    <m:d>
                      <m:dPr>
                        <m:ctrlPr>
                          <w:rPr>
                            <w:rFonts w:ascii="Cambria Math" w:eastAsia="PMingLiU" w:hAnsi="Cambria Math" w:cs="Times New Roman"/>
                            <w:kern w:val="0"/>
                            <w:sz w:val="20"/>
                            <w:szCs w:val="20"/>
                            <w:lang w:val="it-IT" w:eastAsia="it-IT"/>
                            <w14:ligatures w14:val="none"/>
                          </w:rPr>
                        </m:ctrlPr>
                      </m:dPr>
                      <m:e>
                        <m:r>
                          <w:rPr>
                            <w:rFonts w:ascii="Cambria Math" w:eastAsia="Times New Roman" w:hAnsi="Cambria Math" w:cs="Times New Roman"/>
                            <w:kern w:val="0"/>
                            <w:sz w:val="20"/>
                            <w:szCs w:val="20"/>
                            <w:lang w:val="it-IT" w:eastAsia="it-IT"/>
                            <w14:ligatures w14:val="none"/>
                          </w:rPr>
                          <m:t>ϕ</m:t>
                        </m:r>
                        <m:ctrlPr>
                          <w:rPr>
                            <w:rFonts w:ascii="Cambria Math" w:eastAsia="Times New Roman" w:hAnsi="Cambria Math" w:cs="Times New Roman"/>
                            <w:kern w:val="0"/>
                            <w:sz w:val="20"/>
                            <w:szCs w:val="20"/>
                            <w:lang w:val="it-IT" w:eastAsia="it-IT"/>
                            <w14:ligatures w14:val="none"/>
                          </w:rPr>
                        </m:ctrlPr>
                      </m:e>
                    </m:d>
                  </m:den>
                </m:f>
              </m:e>
            </m:d>
          </m:e>
          <m:sup>
            <m:r>
              <w:rPr>
                <w:rFonts w:ascii="Cambria Math" w:eastAsia="Times New Roman" w:hAnsi="Cambria Math" w:cs="Times New Roman"/>
                <w:kern w:val="0"/>
                <w:sz w:val="20"/>
                <w:szCs w:val="20"/>
                <w:lang w:eastAsia="fr-FR"/>
                <w14:ligatures w14:val="none"/>
              </w:rPr>
              <m:t>*</m:t>
            </m:r>
          </m:sup>
        </m:sSup>
      </m:oMath>
      <w:r w:rsidR="00950D00" w:rsidRPr="00950D00">
        <w:rPr>
          <w:rFonts w:ascii="Times New Roman" w:eastAsia="Times New Roman" w:hAnsi="Times New Roman" w:cs="Times New Roman"/>
          <w:kern w:val="0"/>
          <w:sz w:val="20"/>
          <w:szCs w:val="20"/>
          <w:lang w:eastAsia="fr-FR"/>
          <w14:ligatures w14:val="none"/>
        </w:rPr>
        <w:t xml:space="preserve">  </w:t>
      </w:r>
    </w:p>
    <w:p w14:paraId="5FC439A3" w14:textId="77777777" w:rsidR="00950D00" w:rsidRPr="00950D00" w:rsidRDefault="00950D00" w:rsidP="00950D00">
      <w:pPr>
        <w:spacing w:after="0" w:line="240" w:lineRule="auto"/>
        <w:ind w:right="-1"/>
        <w:jc w:val="center"/>
        <w:rPr>
          <w:rFonts w:ascii="Times New Roman" w:eastAsia="Times New Roman" w:hAnsi="Times New Roman" w:cs="Times New Roman"/>
          <w:kern w:val="0"/>
          <w:sz w:val="20"/>
          <w:szCs w:val="20"/>
          <w:lang w:eastAsia="fr-FR"/>
          <w14:ligatures w14:val="none"/>
        </w:rPr>
      </w:pPr>
    </w:p>
    <w:p w14:paraId="05E4129C" w14:textId="77777777" w:rsidR="00950D00" w:rsidRPr="00950D00" w:rsidRDefault="00950D00" w:rsidP="00950D00">
      <w:pPr>
        <w:spacing w:after="0" w:line="240" w:lineRule="auto"/>
        <w:ind w:right="-1"/>
        <w:jc w:val="center"/>
        <w:rPr>
          <w:rFonts w:ascii="Times New Roman" w:eastAsia="Times New Roman" w:hAnsi="Times New Roman" w:cs="Times New Roman"/>
          <w:kern w:val="0"/>
          <w:sz w:val="20"/>
          <w:szCs w:val="20"/>
          <w:lang w:eastAsia="fr-FR"/>
          <w14:ligatures w14:val="none"/>
        </w:rPr>
      </w:pPr>
      <w:r w:rsidRPr="00950D00">
        <w:rPr>
          <w:rFonts w:ascii="Times New Roman" w:eastAsia="Times New Roman" w:hAnsi="Times New Roman" w:cs="Times New Roman"/>
          <w:b/>
          <w:bCs/>
          <w:kern w:val="0"/>
          <w:sz w:val="20"/>
          <w:szCs w:val="20"/>
          <w:lang w:eastAsia="fr-FR"/>
          <w14:ligatures w14:val="none"/>
        </w:rPr>
        <w:t>Equation 1.</w:t>
      </w:r>
      <w:r w:rsidRPr="00950D00">
        <w:rPr>
          <w:rFonts w:ascii="Times New Roman" w:eastAsia="Times New Roman" w:hAnsi="Times New Roman" w:cs="Times New Roman"/>
          <w:kern w:val="0"/>
          <w:sz w:val="20"/>
          <w:szCs w:val="20"/>
          <w:lang w:eastAsia="fr-FR"/>
          <w14:ligatures w14:val="none"/>
        </w:rPr>
        <w:t xml:space="preserve"> Coherent and Incoherent scattering cross section for heterogeneous roofs.</w:t>
      </w:r>
    </w:p>
    <w:p w14:paraId="19AAAFD5" w14:textId="77777777" w:rsidR="00950D00" w:rsidRPr="00950D00" w:rsidRDefault="00950D00" w:rsidP="00950D00">
      <w:pPr>
        <w:spacing w:after="0" w:line="240" w:lineRule="auto"/>
        <w:ind w:right="-1"/>
        <w:jc w:val="center"/>
        <w:rPr>
          <w:rFonts w:ascii="Times New Roman" w:eastAsia="Times New Roman" w:hAnsi="Times New Roman" w:cs="Times New Roman"/>
          <w:kern w:val="0"/>
          <w:sz w:val="20"/>
          <w:szCs w:val="20"/>
          <w:lang w:val="en-GB" w:eastAsia="fr-FR"/>
          <w14:ligatures w14:val="none"/>
        </w:rPr>
      </w:pPr>
    </w:p>
    <w:p w14:paraId="44284AF5" w14:textId="77777777" w:rsidR="00950D00" w:rsidRPr="00950D00" w:rsidRDefault="00950D00" w:rsidP="00950D00">
      <w:pPr>
        <w:spacing w:after="0" w:line="240" w:lineRule="auto"/>
        <w:ind w:right="-1"/>
        <w:rPr>
          <w:rFonts w:ascii="Times New Roman" w:eastAsia="Times New Roman" w:hAnsi="Times New Roman" w:cs="Times New Roman"/>
          <w:b/>
          <w:bCs/>
          <w:kern w:val="0"/>
          <w:sz w:val="20"/>
          <w:szCs w:val="20"/>
          <w:lang w:val="en-GB" w:eastAsia="it-IT"/>
          <w14:ligatures w14:val="none"/>
        </w:rPr>
      </w:pPr>
      <w:r w:rsidRPr="00950D00">
        <w:rPr>
          <w:rFonts w:ascii="Times New Roman" w:eastAsia="Times New Roman" w:hAnsi="Times New Roman" w:cs="Times New Roman"/>
          <w:b/>
          <w:bCs/>
          <w:kern w:val="0"/>
          <w:sz w:val="20"/>
          <w:szCs w:val="20"/>
          <w:lang w:eastAsia="it-IT"/>
          <w14:ligatures w14:val="none"/>
        </w:rPr>
        <w:t xml:space="preserve">2.2 </w:t>
      </w:r>
      <w:r w:rsidRPr="00950D00">
        <w:rPr>
          <w:rFonts w:ascii="Times New Roman" w:eastAsia="Times New Roman" w:hAnsi="Times New Roman" w:cs="Times New Roman"/>
          <w:b/>
          <w:bCs/>
          <w:kern w:val="0"/>
          <w:sz w:val="20"/>
          <w:szCs w:val="20"/>
          <w:lang w:val="en-GB" w:eastAsia="it-IT"/>
          <w14:ligatures w14:val="none"/>
        </w:rPr>
        <w:t xml:space="preserve">Classical Radar equation for monostatic systems </w:t>
      </w:r>
    </w:p>
    <w:p w14:paraId="58D064E8"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By extension of rooftop analysis, we now consider monostatic geometry, which is illustrated in Figure 1 whereby the received signal power </w:t>
      </w:r>
      <m:oMath>
        <m:sSub>
          <m:sSubPr>
            <m:ctrlPr>
              <w:rPr>
                <w:rFonts w:ascii="Cambria Math" w:eastAsia="Times New Roman" w:hAnsi="Cambria Math" w:cs="Times New Roman"/>
                <w:i/>
                <w:kern w:val="0"/>
                <w:sz w:val="20"/>
                <w:szCs w:val="20"/>
                <w:lang w:val="en-GB" w:eastAsia="it-IT"/>
                <w14:ligatures w14:val="none"/>
              </w:rPr>
            </m:ctrlPr>
          </m:sSubPr>
          <m:e>
            <m:r>
              <m:rPr>
                <m:sty m:val="p"/>
              </m:rPr>
              <w:rPr>
                <w:rFonts w:ascii="Cambria Math" w:eastAsia="Times New Roman" w:hAnsi="Cambria Math" w:cs="Times New Roman"/>
                <w:kern w:val="0"/>
                <w:sz w:val="20"/>
                <w:szCs w:val="20"/>
                <w:lang w:val="en-GB" w:eastAsia="it-IT"/>
                <w14:ligatures w14:val="none"/>
              </w:rPr>
              <m:t xml:space="preserve"> </m:t>
            </m:r>
            <m:r>
              <w:rPr>
                <w:rFonts w:ascii="Cambria Math" w:eastAsia="Times New Roman" w:hAnsi="Cambria Math" w:cs="Times New Roman"/>
                <w:kern w:val="0"/>
                <w:sz w:val="20"/>
                <w:szCs w:val="20"/>
                <w:lang w:val="it-IT" w:eastAsia="it-IT"/>
                <w14:ligatures w14:val="none"/>
              </w:rPr>
              <m:t>P</m:t>
            </m:r>
          </m:e>
          <m:sub>
            <m:r>
              <w:rPr>
                <w:rFonts w:ascii="Cambria Math" w:eastAsia="Times New Roman" w:hAnsi="Cambria Math" w:cs="Times New Roman"/>
                <w:kern w:val="0"/>
                <w:sz w:val="20"/>
                <w:szCs w:val="20"/>
                <w:lang w:val="it-IT" w:eastAsia="it-IT"/>
                <w14:ligatures w14:val="none"/>
              </w:rPr>
              <m:t>r</m:t>
            </m:r>
          </m:sub>
        </m:sSub>
        <m:r>
          <w:rPr>
            <w:rFonts w:ascii="Cambria Math" w:eastAsia="Times New Roman" w:hAnsi="Cambria Math" w:cs="Times New Roman"/>
            <w:kern w:val="0"/>
            <w:sz w:val="20"/>
            <w:szCs w:val="20"/>
            <w:lang w:val="en-GB" w:eastAsia="it-IT"/>
            <w14:ligatures w14:val="none"/>
          </w:rPr>
          <m:t xml:space="preserve"> </m:t>
        </m:r>
      </m:oMath>
      <w:r w:rsidRPr="00950D00">
        <w:rPr>
          <w:rFonts w:ascii="Times New Roman" w:eastAsia="Times New Roman" w:hAnsi="Times New Roman" w:cs="Times New Roman"/>
          <w:kern w:val="0"/>
          <w:sz w:val="20"/>
          <w:szCs w:val="20"/>
          <w:lang w:val="en-GB" w:eastAsia="it-IT"/>
          <w14:ligatures w14:val="none"/>
        </w:rPr>
        <w:t xml:space="preserve">can be evaluated using the classical radar equation for monostatic systems, which expresses the received power by the radar as a function of the transmitted power </w:t>
      </w:r>
      <m:oMath>
        <m:sSub>
          <m:sSubPr>
            <m:ctrlPr>
              <w:rPr>
                <w:rFonts w:ascii="Cambria Math" w:eastAsia="Times New Roman" w:hAnsi="Cambria Math" w:cs="Times New Roman"/>
                <w:i/>
                <w:kern w:val="0"/>
                <w:sz w:val="20"/>
                <w:szCs w:val="20"/>
                <w:lang w:val="en-GB" w:eastAsia="it-IT"/>
                <w14:ligatures w14:val="none"/>
              </w:rPr>
            </m:ctrlPr>
          </m:sSubPr>
          <m:e>
            <m:r>
              <m:rPr>
                <m:sty m:val="p"/>
              </m:rPr>
              <w:rPr>
                <w:rFonts w:ascii="Cambria Math" w:eastAsia="Times New Roman" w:hAnsi="Cambria Math" w:cs="Times New Roman"/>
                <w:kern w:val="0"/>
                <w:sz w:val="20"/>
                <w:szCs w:val="20"/>
                <w:lang w:val="en-GB" w:eastAsia="it-IT"/>
                <w14:ligatures w14:val="none"/>
              </w:rPr>
              <m:t xml:space="preserve"> </m:t>
            </m:r>
            <m:r>
              <w:rPr>
                <w:rFonts w:ascii="Cambria Math" w:eastAsia="Times New Roman" w:hAnsi="Cambria Math" w:cs="Times New Roman"/>
                <w:kern w:val="0"/>
                <w:sz w:val="20"/>
                <w:szCs w:val="20"/>
                <w:lang w:val="it-IT" w:eastAsia="it-IT"/>
                <w14:ligatures w14:val="none"/>
              </w:rPr>
              <m:t>P</m:t>
            </m:r>
          </m:e>
          <m:sub>
            <m:r>
              <w:rPr>
                <w:rFonts w:ascii="Cambria Math" w:eastAsia="Times New Roman" w:hAnsi="Cambria Math" w:cs="Times New Roman"/>
                <w:kern w:val="0"/>
                <w:sz w:val="20"/>
                <w:szCs w:val="20"/>
                <w:lang w:val="it-IT" w:eastAsia="it-IT"/>
                <w14:ligatures w14:val="none"/>
              </w:rPr>
              <m:t>t</m:t>
            </m:r>
          </m:sub>
        </m:sSub>
      </m:oMath>
      <w:r w:rsidRPr="00950D00">
        <w:rPr>
          <w:rFonts w:ascii="Times New Roman" w:eastAsia="Times New Roman" w:hAnsi="Times New Roman" w:cs="Times New Roman"/>
          <w:kern w:val="0"/>
          <w:sz w:val="20"/>
          <w:szCs w:val="20"/>
          <w:lang w:val="en-GB" w:eastAsia="it-IT"/>
          <w14:ligatures w14:val="none"/>
        </w:rPr>
        <w:t xml:space="preserve">, the antenna gain </w:t>
      </w:r>
      <m:oMath>
        <m:sSub>
          <m:sSubPr>
            <m:ctrlPr>
              <w:rPr>
                <w:rFonts w:ascii="Cambria Math" w:eastAsia="Times New Roman" w:hAnsi="Cambria Math" w:cs="Times New Roman"/>
                <w:i/>
                <w:kern w:val="0"/>
                <w:sz w:val="20"/>
                <w:szCs w:val="20"/>
                <w:lang w:val="en-GB" w:eastAsia="it-IT"/>
                <w14:ligatures w14:val="none"/>
              </w:rPr>
            </m:ctrlPr>
          </m:sSubPr>
          <m:e>
            <m:r>
              <m:rPr>
                <m:sty m:val="p"/>
              </m:rPr>
              <w:rPr>
                <w:rFonts w:ascii="Cambria Math" w:eastAsia="Times New Roman" w:hAnsi="Cambria Math" w:cs="Times New Roman"/>
                <w:kern w:val="0"/>
                <w:sz w:val="20"/>
                <w:szCs w:val="20"/>
                <w:lang w:val="en-GB" w:eastAsia="it-IT"/>
                <w14:ligatures w14:val="none"/>
              </w:rPr>
              <m:t xml:space="preserve"> G</m:t>
            </m:r>
          </m:e>
          <m:sub>
            <m:r>
              <w:rPr>
                <w:rFonts w:ascii="Cambria Math" w:eastAsia="Times New Roman" w:hAnsi="Cambria Math" w:cs="Times New Roman"/>
                <w:kern w:val="0"/>
                <w:sz w:val="20"/>
                <w:szCs w:val="20"/>
                <w:lang w:val="it-IT" w:eastAsia="it-IT"/>
                <w14:ligatures w14:val="none"/>
              </w:rPr>
              <m:t>ant</m:t>
            </m:r>
          </m:sub>
        </m:sSub>
      </m:oMath>
      <w:r w:rsidRPr="00950D00">
        <w:rPr>
          <w:rFonts w:ascii="Times New Roman" w:eastAsia="Times New Roman" w:hAnsi="Times New Roman" w:cs="Times New Roman"/>
          <w:kern w:val="0"/>
          <w:sz w:val="20"/>
          <w:szCs w:val="20"/>
          <w:lang w:val="en-GB" w:eastAsia="it-IT"/>
          <w14:ligatures w14:val="none"/>
        </w:rPr>
        <w:t xml:space="preserve">, the wavelength </w:t>
      </w:r>
      <w:r w:rsidRPr="00950D00">
        <w:rPr>
          <w:rFonts w:ascii="Times New Roman" w:eastAsia="Times New Roman" w:hAnsi="Times New Roman" w:cs="Times New Roman"/>
          <w:i/>
          <w:iCs/>
          <w:kern w:val="0"/>
          <w:sz w:val="20"/>
          <w:szCs w:val="20"/>
          <w:lang w:val="it-IT" w:eastAsia="it-IT"/>
          <w14:ligatures w14:val="none"/>
        </w:rPr>
        <w:t>λ</w:t>
      </w:r>
      <w:r w:rsidRPr="00950D00">
        <w:rPr>
          <w:rFonts w:ascii="Times New Roman" w:eastAsia="Times New Roman" w:hAnsi="Times New Roman" w:cs="Times New Roman"/>
          <w:kern w:val="0"/>
          <w:sz w:val="20"/>
          <w:szCs w:val="20"/>
          <w:lang w:val="en-GB" w:eastAsia="it-IT"/>
          <w14:ligatures w14:val="none"/>
        </w:rPr>
        <w:t xml:space="preserve">, the range between the radar and the target </w:t>
      </w:r>
      <w:r w:rsidRPr="00950D00">
        <w:rPr>
          <w:rFonts w:ascii="Times New Roman" w:eastAsia="Times New Roman" w:hAnsi="Times New Roman" w:cs="Times New Roman"/>
          <w:i/>
          <w:iCs/>
          <w:kern w:val="0"/>
          <w:sz w:val="20"/>
          <w:szCs w:val="20"/>
          <w:lang w:val="en-GB" w:eastAsia="it-IT"/>
          <w14:ligatures w14:val="none"/>
        </w:rPr>
        <w:t>R</w:t>
      </w:r>
      <w:r w:rsidRPr="00950D00">
        <w:rPr>
          <w:rFonts w:ascii="Times New Roman" w:eastAsia="Times New Roman" w:hAnsi="Times New Roman" w:cs="Times New Roman"/>
          <w:kern w:val="0"/>
          <w:sz w:val="20"/>
          <w:szCs w:val="20"/>
          <w:lang w:val="en-GB" w:eastAsia="it-IT"/>
          <w14:ligatures w14:val="none"/>
        </w:rPr>
        <w:t xml:space="preserve">, the one-way medium losses </w:t>
      </w:r>
      <m:oMath>
        <m:sSub>
          <m:sSubPr>
            <m:ctrlPr>
              <w:rPr>
                <w:rFonts w:ascii="Cambria Math" w:eastAsia="Times New Roman" w:hAnsi="Cambria Math" w:cs="Times New Roman"/>
                <w:i/>
                <w:kern w:val="0"/>
                <w:sz w:val="20"/>
                <w:szCs w:val="20"/>
                <w:lang w:val="en-GB" w:eastAsia="it-IT"/>
                <w14:ligatures w14:val="none"/>
              </w:rPr>
            </m:ctrlPr>
          </m:sSubPr>
          <m:e>
            <m:r>
              <w:rPr>
                <w:rFonts w:ascii="Cambria Math" w:eastAsia="Times New Roman" w:hAnsi="Cambria Math" w:cs="Times New Roman"/>
                <w:kern w:val="0"/>
                <w:sz w:val="20"/>
                <w:szCs w:val="20"/>
                <w:lang w:val="it-IT" w:eastAsia="it-IT"/>
                <w14:ligatures w14:val="none"/>
              </w:rPr>
              <m:t>L</m:t>
            </m:r>
          </m:e>
          <m:sub>
            <m:r>
              <w:rPr>
                <w:rFonts w:ascii="Cambria Math" w:eastAsia="Times New Roman" w:hAnsi="Cambria Math" w:cs="Times New Roman"/>
                <w:kern w:val="0"/>
                <w:sz w:val="20"/>
                <w:szCs w:val="20"/>
                <w:lang w:val="it-IT" w:eastAsia="it-IT"/>
                <w14:ligatures w14:val="none"/>
              </w:rPr>
              <m:t>t</m:t>
            </m:r>
          </m:sub>
        </m:sSub>
      </m:oMath>
      <w:r w:rsidRPr="00950D00">
        <w:rPr>
          <w:rFonts w:ascii="Times New Roman" w:eastAsia="Times New Roman" w:hAnsi="Times New Roman" w:cs="Times New Roman"/>
          <w:kern w:val="0"/>
          <w:sz w:val="20"/>
          <w:szCs w:val="20"/>
          <w:lang w:val="en-GB" w:eastAsia="it-IT"/>
          <w14:ligatures w14:val="none"/>
        </w:rPr>
        <w:t xml:space="preserve"> (here, losses introduced by the system are neglected), and the Radar Cross-Section (RCS) as follows in Equation 2, implemented in a researcher by Lambrechts, W. and Saurabh S., 2017:</w:t>
      </w:r>
    </w:p>
    <w:p w14:paraId="4DBBF232"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p>
    <w:tbl>
      <w:tblPr>
        <w:tblStyle w:val="TableGrid1"/>
        <w:tblW w:w="0" w:type="auto"/>
        <w:tblLook w:val="04A0" w:firstRow="1" w:lastRow="0" w:firstColumn="1" w:lastColumn="0" w:noHBand="0" w:noVBand="1"/>
      </w:tblPr>
      <w:tblGrid>
        <w:gridCol w:w="9633"/>
      </w:tblGrid>
      <w:tr w:rsidR="00950D00" w:rsidRPr="00950D00" w14:paraId="36DA7E69" w14:textId="77777777" w:rsidTr="002925BA">
        <w:tc>
          <w:tcPr>
            <w:tcW w:w="19837" w:type="dxa"/>
            <w:tcBorders>
              <w:top w:val="single" w:sz="2" w:space="0" w:color="FFFFFF"/>
              <w:left w:val="single" w:sz="2" w:space="0" w:color="FFFFFF"/>
              <w:bottom w:val="single" w:sz="2" w:space="0" w:color="FFFFFF"/>
              <w:right w:val="single" w:sz="2" w:space="0" w:color="FFFFFF"/>
            </w:tcBorders>
          </w:tcPr>
          <w:p w14:paraId="3E4740CE" w14:textId="77777777" w:rsidR="00950D00" w:rsidRPr="00950D00" w:rsidRDefault="00000000" w:rsidP="00950D00">
            <w:pPr>
              <w:ind w:right="-1"/>
              <w:jc w:val="center"/>
              <w:rPr>
                <w:rFonts w:ascii="Times New Roman" w:eastAsia="Times New Roman" w:hAnsi="Times New Roman" w:cs="Times New Roman"/>
                <w:lang w:eastAsia="fr-FR"/>
              </w:rPr>
            </w:pPr>
            <m:oMath>
              <m:sSub>
                <m:sSubPr>
                  <m:ctrlPr>
                    <w:rPr>
                      <w:rFonts w:ascii="Cambria Math" w:eastAsia="Times New Roman" w:hAnsi="Cambria Math" w:cs="Times New Roman"/>
                      <w:i/>
                      <w:lang w:eastAsia="it-IT"/>
                    </w:rPr>
                  </m:ctrlPr>
                </m:sSubPr>
                <m:e>
                  <m:r>
                    <w:rPr>
                      <w:rFonts w:ascii="Cambria Math" w:eastAsia="Times New Roman" w:hAnsi="Cambria Math" w:cs="Times New Roman"/>
                      <w:lang w:val="it-IT" w:eastAsia="it-IT"/>
                    </w:rPr>
                    <m:t>P</m:t>
                  </m:r>
                </m:e>
                <m:sub>
                  <m:r>
                    <w:rPr>
                      <w:rFonts w:ascii="Cambria Math" w:eastAsia="Times New Roman" w:hAnsi="Cambria Math" w:cs="Times New Roman"/>
                      <w:lang w:val="it-IT" w:eastAsia="it-IT"/>
                    </w:rPr>
                    <m:t>r</m:t>
                  </m:r>
                </m:sub>
              </m:sSub>
              <m:r>
                <w:rPr>
                  <w:rFonts w:ascii="Cambria Math" w:eastAsia="Times New Roman" w:hAnsi="Cambria Math" w:cs="Times New Roman"/>
                  <w:lang w:eastAsia="it-IT"/>
                </w:rPr>
                <m:t xml:space="preserve">= </m:t>
              </m:r>
              <m:f>
                <m:fPr>
                  <m:ctrlPr>
                    <w:rPr>
                      <w:rFonts w:ascii="Cambria Math" w:eastAsia="Times New Roman" w:hAnsi="Cambria Math" w:cs="Times New Roman"/>
                      <w:i/>
                      <w:lang w:eastAsia="it-IT"/>
                    </w:rPr>
                  </m:ctrlPr>
                </m:fPr>
                <m:num>
                  <m:sSub>
                    <m:sSubPr>
                      <m:ctrlPr>
                        <w:rPr>
                          <w:rFonts w:ascii="Cambria Math" w:eastAsia="Times New Roman" w:hAnsi="Cambria Math" w:cs="Times New Roman"/>
                          <w:i/>
                          <w:lang w:eastAsia="it-IT"/>
                        </w:rPr>
                      </m:ctrlPr>
                    </m:sSubPr>
                    <m:e>
                      <m:r>
                        <w:rPr>
                          <w:rFonts w:ascii="Cambria Math" w:eastAsia="Times New Roman" w:hAnsi="Cambria Math" w:cs="Times New Roman"/>
                          <w:lang w:val="it-IT" w:eastAsia="it-IT"/>
                        </w:rPr>
                        <m:t>P</m:t>
                      </m:r>
                    </m:e>
                    <m:sub>
                      <m:r>
                        <w:rPr>
                          <w:rFonts w:ascii="Cambria Math" w:eastAsia="Times New Roman" w:hAnsi="Cambria Math" w:cs="Times New Roman"/>
                          <w:lang w:val="it-IT" w:eastAsia="it-IT"/>
                        </w:rPr>
                        <m:t>t</m:t>
                      </m:r>
                    </m:sub>
                  </m:sSub>
                  <m:r>
                    <w:rPr>
                      <w:rFonts w:ascii="Cambria Math" w:eastAsia="Times New Roman" w:hAnsi="Cambria Math" w:cs="Times New Roman"/>
                      <w:lang w:eastAsia="it-IT"/>
                    </w:rPr>
                    <m:t xml:space="preserve"> </m:t>
                  </m:r>
                  <m:sSup>
                    <m:sSupPr>
                      <m:ctrlPr>
                        <w:rPr>
                          <w:rFonts w:ascii="Cambria Math" w:eastAsia="Times New Roman" w:hAnsi="Cambria Math" w:cs="Times New Roman"/>
                          <w:i/>
                          <w:lang w:eastAsia="it-IT"/>
                        </w:rPr>
                      </m:ctrlPr>
                    </m:sSupPr>
                    <m:e>
                      <m:r>
                        <m:rPr>
                          <m:sty m:val="p"/>
                        </m:rPr>
                        <w:rPr>
                          <w:rFonts w:ascii="Cambria Math" w:eastAsia="Times New Roman" w:hAnsi="Cambria Math" w:cs="Times New Roman"/>
                          <w:lang w:eastAsia="it-IT"/>
                        </w:rPr>
                        <m:t xml:space="preserve">  </m:t>
                      </m:r>
                      <m:r>
                        <m:rPr>
                          <m:sty m:val="p"/>
                        </m:rPr>
                        <w:rPr>
                          <w:rFonts w:ascii="Cambria Math" w:eastAsia="Times New Roman" w:hAnsi="Cambria Math" w:cs="Times New Roman"/>
                          <w:lang w:val="it-IT" w:eastAsia="it-IT"/>
                        </w:rPr>
                        <m:t>λ</m:t>
                      </m:r>
                    </m:e>
                    <m:sup>
                      <m:r>
                        <w:rPr>
                          <w:rFonts w:ascii="Cambria Math" w:eastAsia="Times New Roman" w:hAnsi="Cambria Math" w:cs="Times New Roman"/>
                          <w:lang w:eastAsia="it-IT"/>
                        </w:rPr>
                        <m:t>2</m:t>
                      </m:r>
                    </m:sup>
                  </m:sSup>
                  <m:sSubSup>
                    <m:sSubSupPr>
                      <m:ctrlPr>
                        <w:rPr>
                          <w:rFonts w:ascii="Cambria Math" w:eastAsia="Times New Roman" w:hAnsi="Cambria Math" w:cs="Times New Roman"/>
                          <w:lang w:eastAsia="it-IT"/>
                        </w:rPr>
                      </m:ctrlPr>
                    </m:sSubSupPr>
                    <m:e>
                      <m:r>
                        <m:rPr>
                          <m:sty m:val="p"/>
                        </m:rPr>
                        <w:rPr>
                          <w:rFonts w:ascii="Cambria Math" w:eastAsia="Times New Roman" w:hAnsi="Cambria Math" w:cs="Times New Roman"/>
                          <w:lang w:eastAsia="it-IT"/>
                        </w:rPr>
                        <m:t xml:space="preserve"> G</m:t>
                      </m:r>
                    </m:e>
                    <m:sub>
                      <m:r>
                        <w:rPr>
                          <w:rFonts w:ascii="Cambria Math" w:eastAsia="Times New Roman" w:hAnsi="Cambria Math" w:cs="Times New Roman"/>
                          <w:lang w:val="it-IT" w:eastAsia="it-IT"/>
                        </w:rPr>
                        <m:t>ant</m:t>
                      </m:r>
                    </m:sub>
                    <m:sup>
                      <m:r>
                        <w:rPr>
                          <w:rFonts w:ascii="Cambria Math" w:eastAsia="Times New Roman" w:hAnsi="Cambria Math" w:cs="Times New Roman"/>
                          <w:lang w:eastAsia="it-IT"/>
                        </w:rPr>
                        <m:t>2</m:t>
                      </m:r>
                    </m:sup>
                  </m:sSubSup>
                  <m:r>
                    <m:rPr>
                      <m:sty m:val="p"/>
                    </m:rPr>
                    <w:rPr>
                      <w:rFonts w:ascii="Cambria Math" w:eastAsia="Times New Roman" w:hAnsi="Cambria Math" w:cs="Times New Roman"/>
                      <w:lang w:eastAsia="it-IT"/>
                    </w:rPr>
                    <m:t xml:space="preserve"> </m:t>
                  </m:r>
                  <m:r>
                    <m:rPr>
                      <m:sty m:val="p"/>
                    </m:rPr>
                    <w:rPr>
                      <w:rFonts w:ascii="Cambria Math" w:eastAsia="Times New Roman" w:hAnsi="Cambria Math" w:cs="Times New Roman"/>
                      <w:lang w:val="it-IT" w:eastAsia="it-IT"/>
                    </w:rPr>
                    <m:t>σ</m:t>
                  </m:r>
                </m:num>
                <m:den>
                  <m:sSup>
                    <m:sSupPr>
                      <m:ctrlPr>
                        <w:rPr>
                          <w:rFonts w:ascii="Cambria Math" w:eastAsia="Times New Roman" w:hAnsi="Cambria Math" w:cs="Times New Roman"/>
                          <w:i/>
                          <w:lang w:eastAsia="it-IT"/>
                        </w:rPr>
                      </m:ctrlPr>
                    </m:sSupPr>
                    <m:e>
                      <m:d>
                        <m:dPr>
                          <m:ctrlPr>
                            <w:rPr>
                              <w:rFonts w:ascii="Cambria Math" w:eastAsia="Times New Roman" w:hAnsi="Cambria Math" w:cs="Times New Roman"/>
                              <w:i/>
                              <w:lang w:eastAsia="it-IT"/>
                            </w:rPr>
                          </m:ctrlPr>
                        </m:dPr>
                        <m:e>
                          <m:r>
                            <w:rPr>
                              <w:rFonts w:ascii="Cambria Math" w:eastAsia="Times New Roman" w:hAnsi="Cambria Math" w:cs="Times New Roman"/>
                              <w:lang w:eastAsia="it-IT"/>
                            </w:rPr>
                            <m:t xml:space="preserve">4 </m:t>
                          </m:r>
                          <m:r>
                            <w:rPr>
                              <w:rFonts w:ascii="Cambria Math" w:eastAsia="Times New Roman" w:hAnsi="Cambria Math" w:cs="Times New Roman"/>
                              <w:lang w:val="it-IT" w:eastAsia="it-IT"/>
                            </w:rPr>
                            <m:t>π</m:t>
                          </m:r>
                        </m:e>
                      </m:d>
                    </m:e>
                    <m:sup>
                      <m:r>
                        <w:rPr>
                          <w:rFonts w:ascii="Cambria Math" w:eastAsia="Times New Roman" w:hAnsi="Cambria Math" w:cs="Times New Roman"/>
                          <w:lang w:eastAsia="it-IT"/>
                        </w:rPr>
                        <m:t>3</m:t>
                      </m:r>
                    </m:sup>
                  </m:sSup>
                  <m:sSup>
                    <m:sSupPr>
                      <m:ctrlPr>
                        <w:rPr>
                          <w:rFonts w:ascii="Cambria Math" w:eastAsia="Times New Roman" w:hAnsi="Cambria Math" w:cs="Times New Roman"/>
                          <w:i/>
                          <w:lang w:eastAsia="it-IT"/>
                        </w:rPr>
                      </m:ctrlPr>
                    </m:sSupPr>
                    <m:e>
                      <m:r>
                        <w:rPr>
                          <w:rFonts w:ascii="Cambria Math" w:eastAsia="Times New Roman" w:hAnsi="Cambria Math" w:cs="Times New Roman"/>
                          <w:lang w:eastAsia="it-IT"/>
                        </w:rPr>
                        <m:t xml:space="preserve"> </m:t>
                      </m:r>
                      <m:r>
                        <w:rPr>
                          <w:rFonts w:ascii="Cambria Math" w:eastAsia="Times New Roman" w:hAnsi="Cambria Math" w:cs="Times New Roman"/>
                          <w:lang w:val="it-IT" w:eastAsia="it-IT"/>
                        </w:rPr>
                        <m:t>R</m:t>
                      </m:r>
                    </m:e>
                    <m:sup>
                      <m:r>
                        <w:rPr>
                          <w:rFonts w:ascii="Cambria Math" w:eastAsia="Times New Roman" w:hAnsi="Cambria Math" w:cs="Times New Roman"/>
                          <w:lang w:eastAsia="it-IT"/>
                        </w:rPr>
                        <m:t xml:space="preserve">4 </m:t>
                      </m:r>
                    </m:sup>
                  </m:sSup>
                  <m:sSubSup>
                    <m:sSubSupPr>
                      <m:ctrlPr>
                        <w:rPr>
                          <w:rFonts w:ascii="Cambria Math" w:eastAsia="Times New Roman" w:hAnsi="Cambria Math" w:cs="Times New Roman"/>
                          <w:i/>
                          <w:lang w:eastAsia="it-IT"/>
                        </w:rPr>
                      </m:ctrlPr>
                    </m:sSubSupPr>
                    <m:e>
                      <m:r>
                        <w:rPr>
                          <w:rFonts w:ascii="Cambria Math" w:eastAsia="Times New Roman" w:hAnsi="Cambria Math" w:cs="Times New Roman"/>
                          <w:lang w:val="it-IT" w:eastAsia="it-IT"/>
                        </w:rPr>
                        <m:t>L</m:t>
                      </m:r>
                    </m:e>
                    <m:sub>
                      <m:r>
                        <w:rPr>
                          <w:rFonts w:ascii="Cambria Math" w:eastAsia="Times New Roman" w:hAnsi="Cambria Math" w:cs="Times New Roman"/>
                          <w:lang w:val="it-IT" w:eastAsia="it-IT"/>
                        </w:rPr>
                        <m:t>loss</m:t>
                      </m:r>
                    </m:sub>
                    <m:sup>
                      <m:r>
                        <w:rPr>
                          <w:rFonts w:ascii="Cambria Math" w:eastAsia="Times New Roman" w:hAnsi="Cambria Math" w:cs="Times New Roman"/>
                          <w:lang w:eastAsia="it-IT"/>
                        </w:rPr>
                        <m:t>2</m:t>
                      </m:r>
                    </m:sup>
                  </m:sSubSup>
                </m:den>
              </m:f>
              <m:r>
                <w:rPr>
                  <w:rFonts w:ascii="Cambria Math" w:eastAsia="Times New Roman" w:hAnsi="Cambria Math" w:cs="Times New Roman"/>
                  <w:lang w:eastAsia="it-IT"/>
                </w:rPr>
                <m:t xml:space="preserve">   </m:t>
              </m:r>
              <m:r>
                <m:rPr>
                  <m:sty m:val="b"/>
                </m:rPr>
                <w:rPr>
                  <w:rFonts w:ascii="Cambria Math" w:eastAsia="Times New Roman" w:hAnsi="Cambria Math" w:cs="Times New Roman"/>
                  <w:lang w:eastAsia="fr-FR"/>
                </w:rPr>
                <m:t>Equation 2.</m:t>
              </m:r>
              <m:r>
                <m:rPr>
                  <m:sty m:val="p"/>
                </m:rPr>
                <w:rPr>
                  <w:rFonts w:ascii="Cambria Math" w:eastAsia="Times New Roman" w:hAnsi="Cambria Math" w:cs="Times New Roman"/>
                  <w:lang w:eastAsia="fr-FR"/>
                </w:rPr>
                <m:t xml:space="preserve">  Radar equation</m:t>
              </m:r>
            </m:oMath>
            <w:r w:rsidR="00950D00" w:rsidRPr="00950D00">
              <w:rPr>
                <w:rFonts w:ascii="Times New Roman" w:eastAsia="Times New Roman" w:hAnsi="Times New Roman" w:cs="Times New Roman"/>
                <w:lang w:eastAsia="fr-FR"/>
              </w:rPr>
              <w:t>.</w:t>
            </w:r>
          </w:p>
          <w:p w14:paraId="4E8DF41B" w14:textId="77777777" w:rsidR="00950D00" w:rsidRPr="00950D00" w:rsidRDefault="00950D00" w:rsidP="00950D00">
            <w:pPr>
              <w:ind w:right="-1"/>
              <w:jc w:val="center"/>
              <w:rPr>
                <w:rFonts w:ascii="Times New Roman" w:eastAsia="Times New Roman" w:hAnsi="Times New Roman" w:cs="Times New Roman"/>
                <w:lang w:eastAsia="fr-FR"/>
              </w:rPr>
            </w:pPr>
          </w:p>
        </w:tc>
      </w:tr>
    </w:tbl>
    <w:p w14:paraId="77304A5F"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Including relevant formulas enhances the technical rigor and reproducibility of your research."</w:t>
      </w:r>
    </w:p>
    <w:p w14:paraId="12A2229D"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Quantitative data and equations help validate your findings and demonstrate methodological precision."</w:t>
      </w:r>
    </w:p>
    <w:p w14:paraId="71169D80"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Formulas provide a clear framework for readers to understand your work’s theoretical foundations."</w:t>
      </w:r>
    </w:p>
    <w:p w14:paraId="0BA527BF"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Original equations or adaptations of existing models highlight the novelty of your approach."</w:t>
      </w:r>
    </w:p>
    <w:p w14:paraId="59F281C2"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Mathematical expressions bridge theory and application, strengthening your paper’s impact."</w:t>
      </w:r>
    </w:p>
    <w:p w14:paraId="4768D23B"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Well-defined formulas allow peers to replicate or build upon your research with accuracy."</w:t>
      </w:r>
    </w:p>
    <w:p w14:paraId="4EE5A376" w14:textId="77777777" w:rsidR="00950D00" w:rsidRPr="00950D00" w:rsidRDefault="00950D00" w:rsidP="00950D00">
      <w:pPr>
        <w:spacing w:after="0" w:line="240" w:lineRule="auto"/>
        <w:ind w:right="-1"/>
        <w:jc w:val="both"/>
        <w:rPr>
          <w:rFonts w:ascii="Times New Roman" w:eastAsia="Times New Roman" w:hAnsi="Times New Roman" w:cs="Times New Roman"/>
          <w:color w:val="0070C0"/>
          <w:kern w:val="0"/>
          <w:sz w:val="16"/>
          <w:szCs w:val="16"/>
          <w14:ligatures w14:val="none"/>
        </w:rPr>
      </w:pPr>
      <w:r w:rsidRPr="00950D00">
        <w:rPr>
          <w:rFonts w:ascii="Segoe UI Emoji" w:eastAsia="Times New Roman" w:hAnsi="Segoe UI Emoji" w:cs="Segoe UI Emoji"/>
          <w:b/>
          <w:bCs/>
          <w:color w:val="0070C0"/>
          <w:kern w:val="0"/>
          <w:sz w:val="16"/>
          <w:szCs w:val="16"/>
          <w14:ligatures w14:val="none"/>
        </w:rPr>
        <w:t>✅</w:t>
      </w:r>
      <w:r w:rsidRPr="00950D00">
        <w:rPr>
          <w:rFonts w:ascii="Times New Roman" w:eastAsia="Times New Roman" w:hAnsi="Times New Roman" w:cs="Times New Roman"/>
          <w:b/>
          <w:bCs/>
          <w:color w:val="0070C0"/>
          <w:kern w:val="0"/>
          <w:sz w:val="16"/>
          <w:szCs w:val="16"/>
          <w14:ligatures w14:val="none"/>
        </w:rPr>
        <w:t xml:space="preserve"> </w:t>
      </w:r>
      <w:r w:rsidRPr="00950D00">
        <w:rPr>
          <w:rFonts w:ascii="Times New Roman" w:eastAsia="Times New Roman" w:hAnsi="Times New Roman" w:cs="Times New Roman"/>
          <w:color w:val="0070C0"/>
          <w:kern w:val="0"/>
          <w:sz w:val="16"/>
          <w:szCs w:val="16"/>
          <w14:ligatures w14:val="none"/>
        </w:rPr>
        <w:t>Statistical or analytical equations anchor your conclusions in measurable evidence."</w:t>
      </w:r>
    </w:p>
    <w:p w14:paraId="2452D7FA" w14:textId="5ABCBA4F" w:rsidR="00950D00" w:rsidRDefault="00950D00" w:rsidP="00950D00">
      <w:pPr>
        <w:spacing w:after="0" w:line="240" w:lineRule="auto"/>
        <w:rPr>
          <w:rFonts w:ascii="Times New Roman" w:eastAsia="Times New Roman" w:hAnsi="Times New Roman" w:cs="Times New Roman"/>
          <w:color w:val="0070C0"/>
          <w:kern w:val="0"/>
          <w:sz w:val="16"/>
          <w:szCs w:val="16"/>
          <w14:ligatures w14:val="none"/>
        </w:rPr>
      </w:pPr>
      <w:r w:rsidRPr="00AA3C0F">
        <w:rPr>
          <w:rFonts w:ascii="Segoe UI Emoji" w:eastAsia="Times New Roman" w:hAnsi="Segoe UI Emoji" w:cs="Segoe UI Emoji"/>
          <w:b/>
          <w:bCs/>
          <w:color w:val="0070C0"/>
          <w:kern w:val="0"/>
          <w:sz w:val="16"/>
          <w:szCs w:val="16"/>
          <w14:ligatures w14:val="none"/>
        </w:rPr>
        <w:t>✅</w:t>
      </w:r>
      <w:r w:rsidRPr="00AA3C0F">
        <w:rPr>
          <w:rFonts w:ascii="Times New Roman" w:eastAsia="Times New Roman" w:hAnsi="Times New Roman" w:cs="Times New Roman"/>
          <w:b/>
          <w:bCs/>
          <w:color w:val="0070C0"/>
          <w:kern w:val="0"/>
          <w:sz w:val="16"/>
          <w:szCs w:val="16"/>
          <w14:ligatures w14:val="none"/>
        </w:rPr>
        <w:t xml:space="preserve"> </w:t>
      </w:r>
      <w:r w:rsidRPr="00AA3C0F">
        <w:rPr>
          <w:rFonts w:ascii="Times New Roman" w:eastAsia="Times New Roman" w:hAnsi="Times New Roman" w:cs="Times New Roman"/>
          <w:color w:val="0070C0"/>
          <w:kern w:val="0"/>
          <w:sz w:val="16"/>
          <w:szCs w:val="16"/>
          <w14:ligatures w14:val="none"/>
        </w:rPr>
        <w:t>Even simple quantitative models can elevate your work’s credibility and clarity."</w:t>
      </w:r>
    </w:p>
    <w:p w14:paraId="22E3DD18" w14:textId="77777777" w:rsidR="00950D00" w:rsidRDefault="00950D00" w:rsidP="00950D00">
      <w:pPr>
        <w:spacing w:after="0" w:line="240" w:lineRule="auto"/>
        <w:rPr>
          <w:rFonts w:ascii="Times New Roman" w:eastAsia="Times New Roman" w:hAnsi="Times New Roman" w:cs="Times New Roman"/>
          <w:color w:val="0070C0"/>
          <w:kern w:val="0"/>
          <w:sz w:val="16"/>
          <w:szCs w:val="16"/>
          <w14:ligatures w14:val="none"/>
        </w:rPr>
      </w:pPr>
    </w:p>
    <w:p w14:paraId="5DDDAAE3" w14:textId="77777777" w:rsidR="00950D00" w:rsidRDefault="00950D00" w:rsidP="00950D00">
      <w:pPr>
        <w:spacing w:after="0" w:line="240" w:lineRule="auto"/>
        <w:rPr>
          <w:rFonts w:ascii="Times New Roman" w:eastAsia="Times New Roman" w:hAnsi="Times New Roman" w:cs="Times New Roman"/>
          <w:color w:val="0070C0"/>
          <w:kern w:val="0"/>
          <w:sz w:val="16"/>
          <w:szCs w:val="16"/>
          <w14:ligatures w14:val="none"/>
        </w:rPr>
      </w:pPr>
    </w:p>
    <w:p w14:paraId="520EBDED" w14:textId="77777777" w:rsidR="00950D00" w:rsidRPr="00950D00" w:rsidRDefault="00950D00" w:rsidP="00950D00">
      <w:pPr>
        <w:spacing w:after="0" w:line="240" w:lineRule="auto"/>
        <w:rPr>
          <w:rFonts w:asciiTheme="majorBidi" w:eastAsia="Calibri" w:hAnsiTheme="majorBidi" w:cstheme="majorBidi"/>
          <w:b/>
          <w:bCs/>
          <w:color w:val="000000" w:themeColor="text1"/>
          <w:kern w:val="0"/>
          <w:sz w:val="20"/>
          <w:szCs w:val="20"/>
          <w:lang w:val="en-GB"/>
          <w14:ligatures w14:val="none"/>
        </w:rPr>
      </w:pPr>
      <w:r w:rsidRPr="00950D00">
        <w:rPr>
          <w:rFonts w:asciiTheme="majorBidi" w:eastAsia="Calibri" w:hAnsiTheme="majorBidi" w:cstheme="majorBidi"/>
          <w:b/>
          <w:bCs/>
          <w:color w:val="000000" w:themeColor="text1"/>
          <w:kern w:val="0"/>
          <w:sz w:val="20"/>
          <w:szCs w:val="20"/>
          <w:lang w:val="en-GB"/>
          <w14:ligatures w14:val="none"/>
        </w:rPr>
        <w:t>3. Results</w:t>
      </w:r>
    </w:p>
    <w:p w14:paraId="1FE49EE8" w14:textId="1A991567" w:rsidR="00950D00" w:rsidRDefault="00950D00" w:rsidP="00950D00">
      <w:pPr>
        <w:spacing w:after="0" w:line="240" w:lineRule="auto"/>
        <w:rPr>
          <w:rFonts w:asciiTheme="majorBidi" w:eastAsia="Calibri" w:hAnsiTheme="majorBidi" w:cstheme="majorBidi"/>
          <w:color w:val="000000" w:themeColor="text1"/>
          <w:kern w:val="0"/>
          <w:sz w:val="20"/>
          <w:szCs w:val="20"/>
          <w:lang w:val="en-GB"/>
          <w14:ligatures w14:val="none"/>
        </w:rPr>
      </w:pPr>
      <w:r w:rsidRPr="00950D00">
        <w:rPr>
          <w:rFonts w:asciiTheme="majorBidi" w:eastAsia="Calibri" w:hAnsiTheme="majorBidi" w:cstheme="majorBidi"/>
          <w:color w:val="000000" w:themeColor="text1"/>
          <w:kern w:val="0"/>
          <w:sz w:val="20"/>
          <w:szCs w:val="20"/>
          <w:lang w:val="en-GB"/>
          <w14:ligatures w14:val="none"/>
        </w:rPr>
        <w:t>Present findings logically—often from most to least novel—using tables or figures only where they add clarity. Highlight results that directly answer the research questions and demonstrate how they extend, refine or challenge existing theories.</w:t>
      </w:r>
    </w:p>
    <w:p w14:paraId="32400436" w14:textId="77777777" w:rsidR="00950D00" w:rsidRDefault="00950D00" w:rsidP="00950D00">
      <w:pPr>
        <w:spacing w:after="0" w:line="240" w:lineRule="auto"/>
        <w:rPr>
          <w:rFonts w:asciiTheme="majorBidi" w:eastAsia="Calibri" w:hAnsiTheme="majorBidi" w:cstheme="majorBidi"/>
          <w:color w:val="000000" w:themeColor="text1"/>
          <w:kern w:val="0"/>
          <w:sz w:val="20"/>
          <w:szCs w:val="20"/>
          <w:lang w:val="en-GB"/>
          <w14:ligatures w14:val="none"/>
        </w:rPr>
      </w:pPr>
    </w:p>
    <w:p w14:paraId="1FF80140"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0854BA29"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r w:rsidRPr="00950D00">
        <w:rPr>
          <w:rFonts w:ascii="Times New Roman" w:eastAsia="Times New Roman" w:hAnsi="Times New Roman" w:cs="Times New Roman"/>
          <w:b/>
          <w:bCs/>
          <w:color w:val="000000"/>
          <w:kern w:val="0"/>
          <w:sz w:val="20"/>
          <w:szCs w:val="20"/>
          <w14:ligatures w14:val="none"/>
        </w:rPr>
        <w:t>Table 1:</w:t>
      </w:r>
      <w:r w:rsidRPr="00950D00">
        <w:rPr>
          <w:rFonts w:ascii="Times New Roman" w:eastAsia="Times New Roman" w:hAnsi="Times New Roman" w:cs="Times New Roman"/>
          <w:color w:val="000000"/>
          <w:kern w:val="0"/>
          <w:sz w:val="20"/>
          <w:szCs w:val="20"/>
          <w14:ligatures w14:val="none"/>
        </w:rPr>
        <w:t xml:space="preserve"> Comparative objective indicators of indoor and outdoor spatial conditions across housing cases A, B, C, and D.</w:t>
      </w:r>
    </w:p>
    <w:tbl>
      <w:tblPr>
        <w:tblW w:w="9571" w:type="dxa"/>
        <w:tblBorders>
          <w:top w:val="single" w:sz="4" w:space="0" w:color="000000"/>
          <w:left w:val="nil"/>
          <w:bottom w:val="single" w:sz="4" w:space="0" w:color="000000"/>
          <w:right w:val="nil"/>
          <w:insideH w:val="single" w:sz="4" w:space="0" w:color="000000"/>
          <w:insideV w:val="single" w:sz="4" w:space="0" w:color="000000"/>
        </w:tblBorders>
        <w:tblLook w:val="0000" w:firstRow="0" w:lastRow="0" w:firstColumn="0" w:lastColumn="0" w:noHBand="0" w:noVBand="0"/>
      </w:tblPr>
      <w:tblGrid>
        <w:gridCol w:w="1723"/>
        <w:gridCol w:w="1968"/>
        <w:gridCol w:w="1866"/>
        <w:gridCol w:w="1998"/>
        <w:gridCol w:w="2016"/>
      </w:tblGrid>
      <w:tr w:rsidR="00950D00" w:rsidRPr="00950D00" w14:paraId="65F12F67" w14:textId="77777777" w:rsidTr="002925BA">
        <w:tc>
          <w:tcPr>
            <w:tcW w:w="0" w:type="auto"/>
            <w:vAlign w:val="center"/>
          </w:tcPr>
          <w:p w14:paraId="35767C6E"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b/>
                <w:kern w:val="0"/>
                <w:sz w:val="18"/>
                <w:szCs w:val="18"/>
                <w:lang w:val="en-GB"/>
                <w14:ligatures w14:val="none"/>
              </w:rPr>
            </w:pPr>
            <w:r w:rsidRPr="00950D00">
              <w:rPr>
                <w:rFonts w:ascii="Times New Roman" w:eastAsia="Calibri" w:hAnsi="Times New Roman" w:cs="Times New Roman"/>
                <w:b/>
                <w:kern w:val="0"/>
                <w:sz w:val="18"/>
                <w:szCs w:val="18"/>
                <w:lang w:val="en-GB"/>
                <w14:ligatures w14:val="none"/>
              </w:rPr>
              <w:t>Study case</w:t>
            </w:r>
          </w:p>
        </w:tc>
        <w:tc>
          <w:tcPr>
            <w:tcW w:w="0" w:type="auto"/>
            <w:vAlign w:val="center"/>
          </w:tcPr>
          <w:p w14:paraId="1D905105" w14:textId="77777777" w:rsidR="00950D00" w:rsidRPr="00950D00" w:rsidRDefault="00950D00" w:rsidP="00950D00">
            <w:pPr>
              <w:tabs>
                <w:tab w:val="left" w:pos="10080"/>
              </w:tabs>
              <w:spacing w:after="0" w:line="240" w:lineRule="auto"/>
              <w:ind w:right="-1"/>
              <w:jc w:val="center"/>
              <w:rPr>
                <w:rFonts w:ascii="Times New Roman" w:eastAsia="Calibri" w:hAnsi="Times New Roman" w:cs="Times New Roman"/>
                <w:b/>
                <w:kern w:val="0"/>
                <w:sz w:val="18"/>
                <w:szCs w:val="18"/>
                <w:lang w:val="en-GB"/>
                <w14:ligatures w14:val="none"/>
              </w:rPr>
            </w:pPr>
            <w:r w:rsidRPr="00950D00">
              <w:rPr>
                <w:rFonts w:ascii="Times New Roman" w:eastAsia="Calibri" w:hAnsi="Times New Roman" w:cs="Times New Roman"/>
                <w:b/>
                <w:kern w:val="0"/>
                <w:sz w:val="18"/>
                <w:szCs w:val="18"/>
                <w:lang w:val="en-GB"/>
                <w14:ligatures w14:val="none"/>
              </w:rPr>
              <w:t>A</w:t>
            </w:r>
          </w:p>
        </w:tc>
        <w:tc>
          <w:tcPr>
            <w:tcW w:w="0" w:type="auto"/>
            <w:vAlign w:val="center"/>
          </w:tcPr>
          <w:p w14:paraId="4480E41D" w14:textId="77777777" w:rsidR="00950D00" w:rsidRPr="00950D00" w:rsidRDefault="00950D00" w:rsidP="00950D00">
            <w:pPr>
              <w:tabs>
                <w:tab w:val="left" w:pos="10080"/>
              </w:tabs>
              <w:spacing w:after="0" w:line="240" w:lineRule="auto"/>
              <w:ind w:right="-1"/>
              <w:jc w:val="center"/>
              <w:rPr>
                <w:rFonts w:ascii="Times New Roman" w:eastAsia="Calibri" w:hAnsi="Times New Roman" w:cs="Times New Roman"/>
                <w:b/>
                <w:kern w:val="0"/>
                <w:sz w:val="18"/>
                <w:szCs w:val="18"/>
                <w:lang w:val="en-GB"/>
                <w14:ligatures w14:val="none"/>
              </w:rPr>
            </w:pPr>
            <w:r w:rsidRPr="00950D00">
              <w:rPr>
                <w:rFonts w:ascii="Times New Roman" w:eastAsia="Calibri" w:hAnsi="Times New Roman" w:cs="Times New Roman"/>
                <w:b/>
                <w:kern w:val="0"/>
                <w:sz w:val="18"/>
                <w:szCs w:val="18"/>
                <w:lang w:val="en-GB"/>
                <w14:ligatures w14:val="none"/>
              </w:rPr>
              <w:t>C</w:t>
            </w:r>
          </w:p>
        </w:tc>
        <w:tc>
          <w:tcPr>
            <w:tcW w:w="0" w:type="auto"/>
            <w:vAlign w:val="center"/>
          </w:tcPr>
          <w:p w14:paraId="1FBC0853" w14:textId="77777777" w:rsidR="00950D00" w:rsidRPr="00950D00" w:rsidRDefault="00950D00" w:rsidP="00950D00">
            <w:pPr>
              <w:tabs>
                <w:tab w:val="left" w:pos="10080"/>
              </w:tabs>
              <w:spacing w:after="0" w:line="240" w:lineRule="auto"/>
              <w:ind w:right="-1"/>
              <w:jc w:val="center"/>
              <w:rPr>
                <w:rFonts w:ascii="Times New Roman" w:eastAsia="Calibri" w:hAnsi="Times New Roman" w:cs="Times New Roman"/>
                <w:b/>
                <w:kern w:val="0"/>
                <w:sz w:val="18"/>
                <w:szCs w:val="18"/>
                <w:lang w:val="en-GB"/>
                <w14:ligatures w14:val="none"/>
              </w:rPr>
            </w:pPr>
            <w:r w:rsidRPr="00950D00">
              <w:rPr>
                <w:rFonts w:ascii="Times New Roman" w:eastAsia="Calibri" w:hAnsi="Times New Roman" w:cs="Times New Roman"/>
                <w:b/>
                <w:kern w:val="0"/>
                <w:sz w:val="18"/>
                <w:szCs w:val="18"/>
                <w:lang w:val="en-GB"/>
                <w14:ligatures w14:val="none"/>
              </w:rPr>
              <w:t>D</w:t>
            </w:r>
          </w:p>
        </w:tc>
        <w:tc>
          <w:tcPr>
            <w:tcW w:w="0" w:type="auto"/>
            <w:vAlign w:val="center"/>
          </w:tcPr>
          <w:p w14:paraId="0B981F30" w14:textId="77777777" w:rsidR="00950D00" w:rsidRPr="00950D00" w:rsidRDefault="00950D00" w:rsidP="00950D00">
            <w:pPr>
              <w:tabs>
                <w:tab w:val="left" w:pos="10080"/>
              </w:tabs>
              <w:spacing w:after="0" w:line="240" w:lineRule="auto"/>
              <w:ind w:right="-1"/>
              <w:jc w:val="center"/>
              <w:rPr>
                <w:rFonts w:ascii="Times New Roman" w:eastAsia="Calibri" w:hAnsi="Times New Roman" w:cs="Times New Roman"/>
                <w:b/>
                <w:kern w:val="0"/>
                <w:sz w:val="18"/>
                <w:szCs w:val="18"/>
                <w:lang w:val="en-GB"/>
                <w14:ligatures w14:val="none"/>
              </w:rPr>
            </w:pPr>
            <w:r w:rsidRPr="00950D00">
              <w:rPr>
                <w:rFonts w:ascii="Times New Roman" w:eastAsia="Calibri" w:hAnsi="Times New Roman" w:cs="Times New Roman"/>
                <w:b/>
                <w:kern w:val="0"/>
                <w:sz w:val="18"/>
                <w:szCs w:val="18"/>
                <w:lang w:val="en-GB"/>
                <w14:ligatures w14:val="none"/>
              </w:rPr>
              <w:t>B</w:t>
            </w:r>
          </w:p>
        </w:tc>
      </w:tr>
      <w:tr w:rsidR="00950D00" w:rsidRPr="00950D00" w14:paraId="5CC76DBF" w14:textId="77777777" w:rsidTr="002925BA">
        <w:trPr>
          <w:trHeight w:val="100"/>
        </w:trPr>
        <w:tc>
          <w:tcPr>
            <w:tcW w:w="0" w:type="auto"/>
            <w:vAlign w:val="center"/>
          </w:tcPr>
          <w:p w14:paraId="70B480BF"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p>
        </w:tc>
        <w:tc>
          <w:tcPr>
            <w:tcW w:w="0" w:type="auto"/>
            <w:vAlign w:val="center"/>
          </w:tcPr>
          <w:p w14:paraId="57BC02A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noProof/>
                <w:kern w:val="0"/>
                <w:sz w:val="18"/>
                <w:szCs w:val="18"/>
                <w:lang w:val="en-GB"/>
                <w14:ligatures w14:val="none"/>
              </w:rPr>
              <w:drawing>
                <wp:inline distT="0" distB="0" distL="0" distR="0" wp14:anchorId="71793FDD" wp14:editId="5393E40A">
                  <wp:extent cx="1112616" cy="5715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12616" cy="571550"/>
                          </a:xfrm>
                          <a:prstGeom prst="rect">
                            <a:avLst/>
                          </a:prstGeom>
                        </pic:spPr>
                      </pic:pic>
                    </a:graphicData>
                  </a:graphic>
                </wp:inline>
              </w:drawing>
            </w:r>
          </w:p>
        </w:tc>
        <w:tc>
          <w:tcPr>
            <w:tcW w:w="0" w:type="auto"/>
            <w:vAlign w:val="center"/>
          </w:tcPr>
          <w:p w14:paraId="62BF278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noProof/>
                <w:kern w:val="0"/>
                <w:sz w:val="18"/>
                <w:szCs w:val="18"/>
                <w:lang w:val="en-GB"/>
                <w14:ligatures w14:val="none"/>
              </w:rPr>
            </w:pPr>
            <w:r w:rsidRPr="00950D00">
              <w:rPr>
                <w:rFonts w:ascii="Times New Roman" w:eastAsia="Calibri" w:hAnsi="Times New Roman" w:cs="Times New Roman"/>
                <w:noProof/>
                <w:kern w:val="0"/>
                <w:sz w:val="18"/>
                <w:szCs w:val="18"/>
                <w:lang w:val="en-GB"/>
                <w14:ligatures w14:val="none"/>
              </w:rPr>
              <w:drawing>
                <wp:inline distT="0" distB="0" distL="0" distR="0" wp14:anchorId="6BA03D0E" wp14:editId="7D5331BA">
                  <wp:extent cx="1047841" cy="735394"/>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47841" cy="735394"/>
                          </a:xfrm>
                          <a:prstGeom prst="rect">
                            <a:avLst/>
                          </a:prstGeom>
                        </pic:spPr>
                      </pic:pic>
                    </a:graphicData>
                  </a:graphic>
                </wp:inline>
              </w:drawing>
            </w:r>
          </w:p>
        </w:tc>
        <w:tc>
          <w:tcPr>
            <w:tcW w:w="0" w:type="auto"/>
            <w:vAlign w:val="center"/>
          </w:tcPr>
          <w:p w14:paraId="5A5C0B8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noProof/>
                <w:kern w:val="0"/>
                <w:sz w:val="18"/>
                <w:szCs w:val="18"/>
                <w:lang w:val="en-GB"/>
                <w14:ligatures w14:val="none"/>
              </w:rPr>
            </w:pPr>
            <w:r w:rsidRPr="00950D00">
              <w:rPr>
                <w:rFonts w:ascii="Times New Roman" w:eastAsia="Calibri" w:hAnsi="Times New Roman" w:cs="Times New Roman"/>
                <w:noProof/>
                <w:kern w:val="0"/>
                <w:sz w:val="18"/>
                <w:szCs w:val="18"/>
                <w:lang w:val="en-GB"/>
                <w14:ligatures w14:val="none"/>
              </w:rPr>
              <w:drawing>
                <wp:inline distT="0" distB="0" distL="0" distR="0" wp14:anchorId="7BA79F48" wp14:editId="689690F4">
                  <wp:extent cx="1131668" cy="773497"/>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31668" cy="773497"/>
                          </a:xfrm>
                          <a:prstGeom prst="rect">
                            <a:avLst/>
                          </a:prstGeom>
                        </pic:spPr>
                      </pic:pic>
                    </a:graphicData>
                  </a:graphic>
                </wp:inline>
              </w:drawing>
            </w:r>
          </w:p>
        </w:tc>
        <w:tc>
          <w:tcPr>
            <w:tcW w:w="0" w:type="auto"/>
            <w:vAlign w:val="center"/>
          </w:tcPr>
          <w:p w14:paraId="18324D2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noProof/>
                <w:kern w:val="0"/>
                <w:sz w:val="18"/>
                <w:szCs w:val="18"/>
                <w:lang w:val="en-GB"/>
                <w14:ligatures w14:val="none"/>
              </w:rPr>
              <w:drawing>
                <wp:inline distT="0" distB="0" distL="0" distR="0" wp14:anchorId="7343CDF5" wp14:editId="0B4130BC">
                  <wp:extent cx="1135478" cy="784928"/>
                  <wp:effectExtent l="0" t="0" r="7620" b="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35478" cy="784928"/>
                          </a:xfrm>
                          <a:prstGeom prst="rect">
                            <a:avLst/>
                          </a:prstGeom>
                        </pic:spPr>
                      </pic:pic>
                    </a:graphicData>
                  </a:graphic>
                </wp:inline>
              </w:drawing>
            </w:r>
          </w:p>
        </w:tc>
      </w:tr>
      <w:tr w:rsidR="00950D00" w:rsidRPr="00950D00" w14:paraId="3D07C017" w14:textId="77777777" w:rsidTr="002925BA">
        <w:trPr>
          <w:trHeight w:val="100"/>
        </w:trPr>
        <w:tc>
          <w:tcPr>
            <w:tcW w:w="0" w:type="auto"/>
            <w:vAlign w:val="center"/>
          </w:tcPr>
          <w:p w14:paraId="69CA0D4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Neighbourhood</w:t>
            </w:r>
          </w:p>
          <w:p w14:paraId="076C5548"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Height</w:t>
            </w:r>
          </w:p>
        </w:tc>
        <w:tc>
          <w:tcPr>
            <w:tcW w:w="0" w:type="auto"/>
            <w:vAlign w:val="center"/>
          </w:tcPr>
          <w:p w14:paraId="621061A1" w14:textId="77777777" w:rsidR="00950D00" w:rsidRPr="00950D00" w:rsidRDefault="00950D00" w:rsidP="00950D00">
            <w:pPr>
              <w:tabs>
                <w:tab w:val="left" w:pos="10080"/>
              </w:tabs>
              <w:spacing w:after="0" w:line="240" w:lineRule="auto"/>
              <w:ind w:right="-1"/>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Haza del Campillo</w:t>
            </w:r>
          </w:p>
          <w:p w14:paraId="297E395A" w14:textId="77777777" w:rsidR="00950D00" w:rsidRPr="00950D00" w:rsidRDefault="00950D00" w:rsidP="00950D00">
            <w:pPr>
              <w:tabs>
                <w:tab w:val="left" w:pos="10080"/>
              </w:tabs>
              <w:spacing w:after="0" w:line="240" w:lineRule="auto"/>
              <w:ind w:right="-1"/>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B+4</w:t>
            </w:r>
          </w:p>
        </w:tc>
        <w:tc>
          <w:tcPr>
            <w:tcW w:w="0" w:type="auto"/>
            <w:vAlign w:val="center"/>
          </w:tcPr>
          <w:p w14:paraId="6A6AFFB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Molinillo</w:t>
            </w:r>
          </w:p>
          <w:p w14:paraId="25E02CE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B+5</w:t>
            </w:r>
          </w:p>
        </w:tc>
        <w:tc>
          <w:tcPr>
            <w:tcW w:w="0" w:type="auto"/>
            <w:vAlign w:val="center"/>
          </w:tcPr>
          <w:p w14:paraId="242665B8"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Torre del Mar</w:t>
            </w:r>
          </w:p>
          <w:p w14:paraId="7018FD3C"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B+6</w:t>
            </w:r>
          </w:p>
        </w:tc>
        <w:tc>
          <w:tcPr>
            <w:tcW w:w="0" w:type="auto"/>
            <w:vAlign w:val="center"/>
          </w:tcPr>
          <w:p w14:paraId="09B7EC3F"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Los Viveros</w:t>
            </w:r>
          </w:p>
          <w:p w14:paraId="6FEEF3B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B+2</w:t>
            </w:r>
          </w:p>
        </w:tc>
      </w:tr>
      <w:tr w:rsidR="00950D00" w:rsidRPr="00950D00" w14:paraId="7FAA2EAC" w14:textId="77777777" w:rsidTr="002925BA">
        <w:trPr>
          <w:trHeight w:val="100"/>
        </w:trPr>
        <w:tc>
          <w:tcPr>
            <w:tcW w:w="0" w:type="auto"/>
            <w:vAlign w:val="center"/>
          </w:tcPr>
          <w:p w14:paraId="6D6116AF"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Orientation</w:t>
            </w:r>
          </w:p>
        </w:tc>
        <w:tc>
          <w:tcPr>
            <w:tcW w:w="0" w:type="auto"/>
            <w:vAlign w:val="center"/>
          </w:tcPr>
          <w:p w14:paraId="40B019BB"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North</w:t>
            </w:r>
          </w:p>
        </w:tc>
        <w:tc>
          <w:tcPr>
            <w:tcW w:w="0" w:type="auto"/>
            <w:vAlign w:val="center"/>
          </w:tcPr>
          <w:p w14:paraId="3ED7F2F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North</w:t>
            </w:r>
          </w:p>
        </w:tc>
        <w:tc>
          <w:tcPr>
            <w:tcW w:w="0" w:type="auto"/>
            <w:vAlign w:val="center"/>
          </w:tcPr>
          <w:p w14:paraId="7D9124B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Northeast</w:t>
            </w:r>
          </w:p>
        </w:tc>
        <w:tc>
          <w:tcPr>
            <w:tcW w:w="0" w:type="auto"/>
            <w:vAlign w:val="center"/>
          </w:tcPr>
          <w:p w14:paraId="4439FCF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East</w:t>
            </w:r>
          </w:p>
        </w:tc>
      </w:tr>
      <w:tr w:rsidR="00950D00" w:rsidRPr="00950D00" w14:paraId="24F6973B" w14:textId="77777777" w:rsidTr="002925BA">
        <w:trPr>
          <w:trHeight w:val="100"/>
        </w:trPr>
        <w:tc>
          <w:tcPr>
            <w:tcW w:w="0" w:type="auto"/>
            <w:vAlign w:val="center"/>
          </w:tcPr>
          <w:p w14:paraId="3ECD7D5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S</w:t>
            </w:r>
            <w:r w:rsidRPr="00950D00">
              <w:rPr>
                <w:rFonts w:ascii="Times New Roman" w:eastAsia="Calibri" w:hAnsi="Times New Roman" w:cs="Times New Roman"/>
                <w:kern w:val="0"/>
                <w:sz w:val="18"/>
                <w:szCs w:val="18"/>
                <w:vertAlign w:val="subscript"/>
                <w:lang w:val="en-GB"/>
                <w14:ligatures w14:val="none"/>
              </w:rPr>
              <w:t>i</w:t>
            </w:r>
            <w:r w:rsidRPr="00950D00">
              <w:rPr>
                <w:rFonts w:ascii="Times New Roman" w:eastAsia="Calibri" w:hAnsi="Times New Roman" w:cs="Times New Roman"/>
                <w:kern w:val="0"/>
                <w:sz w:val="18"/>
                <w:szCs w:val="18"/>
                <w:lang w:val="en-GB"/>
                <w14:ligatures w14:val="none"/>
              </w:rPr>
              <w:t xml:space="preserve"> (m2) </w:t>
            </w:r>
          </w:p>
          <w:p w14:paraId="6C4F1C7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Indoor surface area</w:t>
            </w:r>
          </w:p>
        </w:tc>
        <w:tc>
          <w:tcPr>
            <w:tcW w:w="0" w:type="auto"/>
            <w:vAlign w:val="center"/>
          </w:tcPr>
          <w:p w14:paraId="32031C1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40</w:t>
            </w:r>
          </w:p>
        </w:tc>
        <w:tc>
          <w:tcPr>
            <w:tcW w:w="0" w:type="auto"/>
            <w:vAlign w:val="center"/>
          </w:tcPr>
          <w:p w14:paraId="3C58FD03"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48</w:t>
            </w:r>
          </w:p>
        </w:tc>
        <w:tc>
          <w:tcPr>
            <w:tcW w:w="0" w:type="auto"/>
            <w:vAlign w:val="center"/>
          </w:tcPr>
          <w:p w14:paraId="3CEF3C73"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67</w:t>
            </w:r>
          </w:p>
        </w:tc>
        <w:tc>
          <w:tcPr>
            <w:tcW w:w="0" w:type="auto"/>
            <w:vAlign w:val="center"/>
          </w:tcPr>
          <w:p w14:paraId="40EED1E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70</w:t>
            </w:r>
          </w:p>
        </w:tc>
      </w:tr>
      <w:tr w:rsidR="00950D00" w:rsidRPr="00950D00" w14:paraId="6F4C9796" w14:textId="77777777" w:rsidTr="002925BA">
        <w:trPr>
          <w:trHeight w:val="100"/>
        </w:trPr>
        <w:tc>
          <w:tcPr>
            <w:tcW w:w="0" w:type="auto"/>
            <w:vAlign w:val="center"/>
          </w:tcPr>
          <w:p w14:paraId="23147AE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rooms (N)</w:t>
            </w:r>
          </w:p>
        </w:tc>
        <w:tc>
          <w:tcPr>
            <w:tcW w:w="0" w:type="auto"/>
            <w:vAlign w:val="center"/>
          </w:tcPr>
          <w:p w14:paraId="63BB491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c>
          <w:tcPr>
            <w:tcW w:w="0" w:type="auto"/>
            <w:vAlign w:val="center"/>
          </w:tcPr>
          <w:p w14:paraId="22F0673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7BB3F9EC"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4287D03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3</w:t>
            </w:r>
          </w:p>
        </w:tc>
      </w:tr>
      <w:tr w:rsidR="00950D00" w:rsidRPr="00950D00" w14:paraId="371F47AC" w14:textId="77777777" w:rsidTr="002925BA">
        <w:trPr>
          <w:trHeight w:val="100"/>
        </w:trPr>
        <w:tc>
          <w:tcPr>
            <w:tcW w:w="0" w:type="auto"/>
            <w:vAlign w:val="center"/>
          </w:tcPr>
          <w:p w14:paraId="6860571E"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S</w:t>
            </w:r>
            <w:r w:rsidRPr="00950D00">
              <w:rPr>
                <w:rFonts w:ascii="Times New Roman" w:eastAsia="Calibri" w:hAnsi="Times New Roman" w:cs="Times New Roman"/>
                <w:kern w:val="0"/>
                <w:sz w:val="18"/>
                <w:szCs w:val="18"/>
                <w:vertAlign w:val="subscript"/>
                <w:lang w:val="en-GB"/>
                <w14:ligatures w14:val="none"/>
              </w:rPr>
              <w:t>o</w:t>
            </w:r>
            <w:r w:rsidRPr="00950D00">
              <w:rPr>
                <w:rFonts w:ascii="Times New Roman" w:eastAsia="Calibri" w:hAnsi="Times New Roman" w:cs="Times New Roman"/>
                <w:kern w:val="0"/>
                <w:sz w:val="18"/>
                <w:szCs w:val="18"/>
                <w:lang w:val="en-GB"/>
                <w14:ligatures w14:val="none"/>
              </w:rPr>
              <w:t xml:space="preserve"> (m2)</w:t>
            </w:r>
          </w:p>
          <w:p w14:paraId="52FAFD0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Outdoor surface area</w:t>
            </w:r>
          </w:p>
        </w:tc>
        <w:tc>
          <w:tcPr>
            <w:tcW w:w="0" w:type="auto"/>
            <w:vAlign w:val="center"/>
          </w:tcPr>
          <w:p w14:paraId="01C9DB4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tc>
        <w:tc>
          <w:tcPr>
            <w:tcW w:w="0" w:type="auto"/>
            <w:vAlign w:val="center"/>
          </w:tcPr>
          <w:p w14:paraId="37EEBFB6"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8</w:t>
            </w:r>
          </w:p>
        </w:tc>
        <w:tc>
          <w:tcPr>
            <w:tcW w:w="0" w:type="auto"/>
            <w:vAlign w:val="center"/>
          </w:tcPr>
          <w:p w14:paraId="5D3D7F6F"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15</w:t>
            </w:r>
          </w:p>
        </w:tc>
        <w:tc>
          <w:tcPr>
            <w:tcW w:w="0" w:type="auto"/>
            <w:vAlign w:val="center"/>
          </w:tcPr>
          <w:p w14:paraId="1B4EBFC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2.7</w:t>
            </w:r>
          </w:p>
        </w:tc>
      </w:tr>
      <w:tr w:rsidR="00950D00" w:rsidRPr="00950D00" w14:paraId="40F956B2" w14:textId="77777777" w:rsidTr="002925BA">
        <w:trPr>
          <w:trHeight w:val="100"/>
        </w:trPr>
        <w:tc>
          <w:tcPr>
            <w:tcW w:w="0" w:type="auto"/>
            <w:vAlign w:val="center"/>
          </w:tcPr>
          <w:p w14:paraId="460D754A" w14:textId="77777777" w:rsidR="00950D00" w:rsidRPr="00950D00" w:rsidRDefault="00950D00" w:rsidP="00950D00">
            <w:pPr>
              <w:tabs>
                <w:tab w:val="left" w:pos="10080"/>
              </w:tabs>
              <w:spacing w:after="0" w:line="240" w:lineRule="auto"/>
              <w:ind w:right="-1"/>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balconies</w:t>
            </w:r>
          </w:p>
          <w:p w14:paraId="0D596FA1" w14:textId="77777777" w:rsidR="00950D00" w:rsidRPr="00950D00" w:rsidRDefault="00950D00" w:rsidP="00950D00">
            <w:pPr>
              <w:tabs>
                <w:tab w:val="left" w:pos="10080"/>
              </w:tabs>
              <w:spacing w:after="0" w:line="240" w:lineRule="auto"/>
              <w:ind w:right="-1"/>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terraces</w:t>
            </w:r>
          </w:p>
        </w:tc>
        <w:tc>
          <w:tcPr>
            <w:tcW w:w="0" w:type="auto"/>
            <w:vAlign w:val="center"/>
          </w:tcPr>
          <w:p w14:paraId="3B1C1B8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p w14:paraId="4057D73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tc>
        <w:tc>
          <w:tcPr>
            <w:tcW w:w="0" w:type="auto"/>
            <w:vAlign w:val="center"/>
          </w:tcPr>
          <w:p w14:paraId="04E7368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p w14:paraId="3524076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423CC7E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p w14:paraId="30CD6EF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tc>
        <w:tc>
          <w:tcPr>
            <w:tcW w:w="0" w:type="auto"/>
            <w:vAlign w:val="center"/>
          </w:tcPr>
          <w:p w14:paraId="5427AEBC"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p w14:paraId="11673F7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r>
      <w:tr w:rsidR="00950D00" w:rsidRPr="00950D00" w14:paraId="3628A1F8" w14:textId="77777777" w:rsidTr="002925BA">
        <w:trPr>
          <w:trHeight w:val="100"/>
        </w:trPr>
        <w:tc>
          <w:tcPr>
            <w:tcW w:w="0" w:type="auto"/>
            <w:vAlign w:val="center"/>
          </w:tcPr>
          <w:p w14:paraId="387FCE8B"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residents (R)</w:t>
            </w:r>
          </w:p>
        </w:tc>
        <w:tc>
          <w:tcPr>
            <w:tcW w:w="0" w:type="auto"/>
            <w:vAlign w:val="center"/>
          </w:tcPr>
          <w:p w14:paraId="1A23893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6053808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3</w:t>
            </w:r>
          </w:p>
        </w:tc>
        <w:tc>
          <w:tcPr>
            <w:tcW w:w="0" w:type="auto"/>
            <w:vAlign w:val="center"/>
          </w:tcPr>
          <w:p w14:paraId="7E75D549"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09845E7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r>
      <w:tr w:rsidR="00950D00" w:rsidRPr="00950D00" w14:paraId="48036D9C" w14:textId="77777777" w:rsidTr="002925BA">
        <w:trPr>
          <w:trHeight w:val="100"/>
        </w:trPr>
        <w:tc>
          <w:tcPr>
            <w:tcW w:w="0" w:type="auto"/>
            <w:vAlign w:val="center"/>
          </w:tcPr>
          <w:p w14:paraId="4FDA7D69"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S</w:t>
            </w:r>
            <w:r w:rsidRPr="00950D00">
              <w:rPr>
                <w:rFonts w:ascii="Times New Roman" w:eastAsia="Calibri" w:hAnsi="Times New Roman" w:cs="Times New Roman"/>
                <w:kern w:val="0"/>
                <w:sz w:val="18"/>
                <w:szCs w:val="18"/>
                <w:vertAlign w:val="subscript"/>
                <w:lang w:val="en-GB"/>
                <w14:ligatures w14:val="none"/>
              </w:rPr>
              <w:t>i</w:t>
            </w:r>
            <w:r w:rsidRPr="00950D00">
              <w:rPr>
                <w:rFonts w:ascii="Times New Roman" w:eastAsia="Calibri" w:hAnsi="Times New Roman" w:cs="Times New Roman"/>
                <w:kern w:val="0"/>
                <w:sz w:val="18"/>
                <w:szCs w:val="18"/>
                <w:lang w:val="en-GB"/>
                <w14:ligatures w14:val="none"/>
              </w:rPr>
              <w:t>/R (m2)</w:t>
            </w:r>
          </w:p>
        </w:tc>
        <w:tc>
          <w:tcPr>
            <w:tcW w:w="0" w:type="auto"/>
            <w:vAlign w:val="center"/>
          </w:tcPr>
          <w:p w14:paraId="0C0A089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20</w:t>
            </w:r>
          </w:p>
        </w:tc>
        <w:tc>
          <w:tcPr>
            <w:tcW w:w="0" w:type="auto"/>
            <w:vAlign w:val="center"/>
          </w:tcPr>
          <w:p w14:paraId="77F7CAA9"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16</w:t>
            </w:r>
          </w:p>
        </w:tc>
        <w:tc>
          <w:tcPr>
            <w:tcW w:w="0" w:type="auto"/>
            <w:vAlign w:val="center"/>
          </w:tcPr>
          <w:p w14:paraId="7826BEBC"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33</w:t>
            </w:r>
          </w:p>
        </w:tc>
        <w:tc>
          <w:tcPr>
            <w:tcW w:w="0" w:type="auto"/>
            <w:vAlign w:val="center"/>
          </w:tcPr>
          <w:p w14:paraId="0170308E"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35</w:t>
            </w:r>
          </w:p>
        </w:tc>
      </w:tr>
      <w:tr w:rsidR="00950D00" w:rsidRPr="00950D00" w14:paraId="2957B998" w14:textId="77777777" w:rsidTr="002925BA">
        <w:trPr>
          <w:trHeight w:val="100"/>
        </w:trPr>
        <w:tc>
          <w:tcPr>
            <w:tcW w:w="0" w:type="auto"/>
            <w:vAlign w:val="center"/>
          </w:tcPr>
          <w:p w14:paraId="4690D21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N/R</w:t>
            </w:r>
          </w:p>
        </w:tc>
        <w:tc>
          <w:tcPr>
            <w:tcW w:w="0" w:type="auto"/>
            <w:vAlign w:val="center"/>
          </w:tcPr>
          <w:p w14:paraId="3CD8882F"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0.50</w:t>
            </w:r>
          </w:p>
        </w:tc>
        <w:tc>
          <w:tcPr>
            <w:tcW w:w="0" w:type="auto"/>
            <w:vAlign w:val="center"/>
          </w:tcPr>
          <w:p w14:paraId="59ED460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0.66</w:t>
            </w:r>
          </w:p>
        </w:tc>
        <w:tc>
          <w:tcPr>
            <w:tcW w:w="0" w:type="auto"/>
            <w:vAlign w:val="center"/>
          </w:tcPr>
          <w:p w14:paraId="7EA40A93"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1.00</w:t>
            </w:r>
          </w:p>
        </w:tc>
        <w:tc>
          <w:tcPr>
            <w:tcW w:w="0" w:type="auto"/>
            <w:vAlign w:val="center"/>
          </w:tcPr>
          <w:p w14:paraId="7636A4A8"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1.50</w:t>
            </w:r>
          </w:p>
        </w:tc>
      </w:tr>
      <w:tr w:rsidR="00950D00" w:rsidRPr="00950D00" w14:paraId="62F9C44C" w14:textId="77777777" w:rsidTr="002925BA">
        <w:trPr>
          <w:trHeight w:val="100"/>
        </w:trPr>
        <w:tc>
          <w:tcPr>
            <w:tcW w:w="0" w:type="auto"/>
            <w:vAlign w:val="center"/>
          </w:tcPr>
          <w:p w14:paraId="2577B9B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S</w:t>
            </w:r>
            <w:r w:rsidRPr="00950D00">
              <w:rPr>
                <w:rFonts w:ascii="Times New Roman" w:eastAsia="Calibri" w:hAnsi="Times New Roman" w:cs="Times New Roman"/>
                <w:kern w:val="0"/>
                <w:sz w:val="18"/>
                <w:szCs w:val="18"/>
                <w:vertAlign w:val="subscript"/>
                <w:lang w:val="en-GB"/>
                <w14:ligatures w14:val="none"/>
              </w:rPr>
              <w:t>o</w:t>
            </w:r>
            <w:r w:rsidRPr="00950D00">
              <w:rPr>
                <w:rFonts w:ascii="Times New Roman" w:eastAsia="Calibri" w:hAnsi="Times New Roman" w:cs="Times New Roman"/>
                <w:kern w:val="0"/>
                <w:sz w:val="18"/>
                <w:szCs w:val="18"/>
                <w:lang w:val="en-GB"/>
                <w14:ligatures w14:val="none"/>
              </w:rPr>
              <w:t>/R</w:t>
            </w:r>
          </w:p>
        </w:tc>
        <w:tc>
          <w:tcPr>
            <w:tcW w:w="0" w:type="auto"/>
            <w:vAlign w:val="center"/>
          </w:tcPr>
          <w:p w14:paraId="7D1D400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0.00</w:t>
            </w:r>
          </w:p>
        </w:tc>
        <w:tc>
          <w:tcPr>
            <w:tcW w:w="0" w:type="auto"/>
            <w:vAlign w:val="center"/>
          </w:tcPr>
          <w:p w14:paraId="662D56F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2.66</w:t>
            </w:r>
          </w:p>
        </w:tc>
        <w:tc>
          <w:tcPr>
            <w:tcW w:w="0" w:type="auto"/>
            <w:vAlign w:val="center"/>
          </w:tcPr>
          <w:p w14:paraId="746EB55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7.50</w:t>
            </w:r>
          </w:p>
        </w:tc>
        <w:tc>
          <w:tcPr>
            <w:tcW w:w="0" w:type="auto"/>
            <w:vAlign w:val="center"/>
          </w:tcPr>
          <w:p w14:paraId="562EF85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1.35</w:t>
            </w:r>
          </w:p>
        </w:tc>
      </w:tr>
      <w:tr w:rsidR="00950D00" w:rsidRPr="00950D00" w14:paraId="111AC4B3" w14:textId="77777777" w:rsidTr="002925BA">
        <w:trPr>
          <w:trHeight w:val="100"/>
        </w:trPr>
        <w:tc>
          <w:tcPr>
            <w:tcW w:w="0" w:type="auto"/>
            <w:vAlign w:val="center"/>
          </w:tcPr>
          <w:p w14:paraId="22EC7546"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Resident age</w:t>
            </w:r>
          </w:p>
        </w:tc>
        <w:tc>
          <w:tcPr>
            <w:tcW w:w="0" w:type="auto"/>
            <w:vAlign w:val="center"/>
          </w:tcPr>
          <w:p w14:paraId="645BB3D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26 – 27</w:t>
            </w:r>
          </w:p>
        </w:tc>
        <w:tc>
          <w:tcPr>
            <w:tcW w:w="0" w:type="auto"/>
            <w:vAlign w:val="center"/>
          </w:tcPr>
          <w:p w14:paraId="2D0F9F98"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49 – 51 – 23</w:t>
            </w:r>
          </w:p>
        </w:tc>
        <w:tc>
          <w:tcPr>
            <w:tcW w:w="0" w:type="auto"/>
            <w:vAlign w:val="center"/>
          </w:tcPr>
          <w:p w14:paraId="4B6A453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34 – 27</w:t>
            </w:r>
          </w:p>
        </w:tc>
        <w:tc>
          <w:tcPr>
            <w:tcW w:w="0" w:type="auto"/>
            <w:vAlign w:val="center"/>
          </w:tcPr>
          <w:p w14:paraId="46ED1A6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 xml:space="preserve">24 – 27 </w:t>
            </w:r>
          </w:p>
        </w:tc>
      </w:tr>
      <w:tr w:rsidR="00950D00" w:rsidRPr="00950D00" w14:paraId="05158528" w14:textId="77777777" w:rsidTr="002925BA">
        <w:trPr>
          <w:trHeight w:val="100"/>
        </w:trPr>
        <w:tc>
          <w:tcPr>
            <w:tcW w:w="0" w:type="auto"/>
            <w:vAlign w:val="center"/>
          </w:tcPr>
          <w:p w14:paraId="4AF8D45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residents in WFM</w:t>
            </w:r>
          </w:p>
        </w:tc>
        <w:tc>
          <w:tcPr>
            <w:tcW w:w="0" w:type="auto"/>
            <w:vAlign w:val="center"/>
          </w:tcPr>
          <w:p w14:paraId="46F76BEB"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1CF3ED71"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c>
          <w:tcPr>
            <w:tcW w:w="0" w:type="auto"/>
            <w:vAlign w:val="center"/>
          </w:tcPr>
          <w:p w14:paraId="54E8BE13"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0</w:t>
            </w:r>
          </w:p>
        </w:tc>
        <w:tc>
          <w:tcPr>
            <w:tcW w:w="0" w:type="auto"/>
            <w:vAlign w:val="center"/>
          </w:tcPr>
          <w:p w14:paraId="7FD0B75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r>
      <w:tr w:rsidR="00950D00" w:rsidRPr="00950D00" w14:paraId="424E646F" w14:textId="77777777" w:rsidTr="002925BA">
        <w:trPr>
          <w:trHeight w:val="100"/>
        </w:trPr>
        <w:tc>
          <w:tcPr>
            <w:tcW w:w="0" w:type="auto"/>
            <w:vAlign w:val="center"/>
          </w:tcPr>
          <w:p w14:paraId="25A20435"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Pop-up office</w:t>
            </w:r>
          </w:p>
        </w:tc>
        <w:tc>
          <w:tcPr>
            <w:tcW w:w="0" w:type="auto"/>
            <w:vAlign w:val="center"/>
          </w:tcPr>
          <w:p w14:paraId="5388335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Living room</w:t>
            </w:r>
          </w:p>
        </w:tc>
        <w:tc>
          <w:tcPr>
            <w:tcW w:w="0" w:type="auto"/>
            <w:vAlign w:val="center"/>
          </w:tcPr>
          <w:p w14:paraId="2B2601B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Living room</w:t>
            </w:r>
          </w:p>
        </w:tc>
        <w:tc>
          <w:tcPr>
            <w:tcW w:w="0" w:type="auto"/>
            <w:vAlign w:val="center"/>
          </w:tcPr>
          <w:p w14:paraId="6C1BDDE2"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w:t>
            </w:r>
          </w:p>
        </w:tc>
        <w:tc>
          <w:tcPr>
            <w:tcW w:w="0" w:type="auto"/>
            <w:vAlign w:val="center"/>
          </w:tcPr>
          <w:p w14:paraId="041C073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Bedroom</w:t>
            </w:r>
          </w:p>
        </w:tc>
      </w:tr>
      <w:tr w:rsidR="00950D00" w:rsidRPr="00950D00" w14:paraId="02401DE0" w14:textId="77777777" w:rsidTr="002925BA">
        <w:trPr>
          <w:trHeight w:val="100"/>
        </w:trPr>
        <w:tc>
          <w:tcPr>
            <w:tcW w:w="0" w:type="auto"/>
            <w:vAlign w:val="center"/>
          </w:tcPr>
          <w:p w14:paraId="546FD5C8"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Number of residents exercising</w:t>
            </w:r>
          </w:p>
        </w:tc>
        <w:tc>
          <w:tcPr>
            <w:tcW w:w="0" w:type="auto"/>
            <w:vAlign w:val="center"/>
          </w:tcPr>
          <w:p w14:paraId="6169433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1E4505A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c>
          <w:tcPr>
            <w:tcW w:w="0" w:type="auto"/>
            <w:vAlign w:val="center"/>
          </w:tcPr>
          <w:p w14:paraId="58F69BA0"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2</w:t>
            </w:r>
          </w:p>
        </w:tc>
        <w:tc>
          <w:tcPr>
            <w:tcW w:w="0" w:type="auto"/>
            <w:vAlign w:val="center"/>
          </w:tcPr>
          <w:p w14:paraId="07BD3FAA"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1</w:t>
            </w:r>
          </w:p>
        </w:tc>
      </w:tr>
      <w:tr w:rsidR="00950D00" w:rsidRPr="00950D00" w14:paraId="25B62878" w14:textId="77777777" w:rsidTr="002925BA">
        <w:trPr>
          <w:trHeight w:val="100"/>
        </w:trPr>
        <w:tc>
          <w:tcPr>
            <w:tcW w:w="0" w:type="auto"/>
            <w:vAlign w:val="center"/>
          </w:tcPr>
          <w:p w14:paraId="70C6C7EE"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Exercise space</w:t>
            </w:r>
          </w:p>
        </w:tc>
        <w:tc>
          <w:tcPr>
            <w:tcW w:w="0" w:type="auto"/>
            <w:vAlign w:val="center"/>
          </w:tcPr>
          <w:p w14:paraId="14F0E017"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Living room</w:t>
            </w:r>
          </w:p>
        </w:tc>
        <w:tc>
          <w:tcPr>
            <w:tcW w:w="0" w:type="auto"/>
            <w:vAlign w:val="center"/>
          </w:tcPr>
          <w:p w14:paraId="77D188AD"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Bedroom</w:t>
            </w:r>
          </w:p>
        </w:tc>
        <w:tc>
          <w:tcPr>
            <w:tcW w:w="0" w:type="auto"/>
            <w:vAlign w:val="center"/>
          </w:tcPr>
          <w:p w14:paraId="3C754923"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Terrace / Bedroom</w:t>
            </w:r>
          </w:p>
        </w:tc>
        <w:tc>
          <w:tcPr>
            <w:tcW w:w="0" w:type="auto"/>
            <w:vAlign w:val="center"/>
          </w:tcPr>
          <w:p w14:paraId="7A8399F4" w14:textId="77777777" w:rsidR="00950D00" w:rsidRPr="00950D00" w:rsidRDefault="00950D00" w:rsidP="00950D00">
            <w:pPr>
              <w:tabs>
                <w:tab w:val="left" w:pos="10080"/>
              </w:tabs>
              <w:spacing w:after="0" w:line="240" w:lineRule="auto"/>
              <w:ind w:right="-1"/>
              <w:jc w:val="both"/>
              <w:rPr>
                <w:rFonts w:ascii="Times New Roman" w:eastAsia="Calibri" w:hAnsi="Times New Roman" w:cs="Times New Roman"/>
                <w:kern w:val="0"/>
                <w:sz w:val="18"/>
                <w:szCs w:val="18"/>
                <w:lang w:val="en-GB"/>
                <w14:ligatures w14:val="none"/>
              </w:rPr>
            </w:pPr>
            <w:r w:rsidRPr="00950D00">
              <w:rPr>
                <w:rFonts w:ascii="Times New Roman" w:eastAsia="Calibri" w:hAnsi="Times New Roman" w:cs="Times New Roman"/>
                <w:kern w:val="0"/>
                <w:sz w:val="18"/>
                <w:szCs w:val="18"/>
                <w:lang w:val="en-GB"/>
                <w14:ligatures w14:val="none"/>
              </w:rPr>
              <w:t>Living room</w:t>
            </w:r>
          </w:p>
        </w:tc>
      </w:tr>
    </w:tbl>
    <w:p w14:paraId="583B3CC3"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p>
    <w:p w14:paraId="7396F561"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All tables must be </w:t>
      </w:r>
      <w:proofErr w:type="spellStart"/>
      <w:r w:rsidRPr="00950D00">
        <w:rPr>
          <w:rFonts w:ascii="Times New Roman" w:eastAsia="Calibri" w:hAnsi="Times New Roman" w:cs="Times New Roman"/>
          <w:color w:val="0070C0"/>
          <w:sz w:val="16"/>
          <w:szCs w:val="16"/>
          <w:u w:val="single"/>
        </w:rPr>
        <w:t>inline</w:t>
      </w:r>
      <w:proofErr w:type="spellEnd"/>
      <w:r w:rsidRPr="00950D00">
        <w:rPr>
          <w:rFonts w:ascii="Times New Roman" w:eastAsia="Calibri" w:hAnsi="Times New Roman" w:cs="Times New Roman"/>
          <w:color w:val="0070C0"/>
          <w:sz w:val="16"/>
          <w:szCs w:val="16"/>
          <w:u w:val="single"/>
        </w:rPr>
        <w:t xml:space="preserve"> with the text, </w:t>
      </w:r>
      <w:proofErr w:type="spellStart"/>
      <w:r w:rsidRPr="00950D00">
        <w:rPr>
          <w:rFonts w:ascii="Times New Roman" w:eastAsia="Calibri" w:hAnsi="Times New Roman" w:cs="Times New Roman"/>
          <w:color w:val="0070C0"/>
          <w:sz w:val="16"/>
          <w:szCs w:val="16"/>
          <w:u w:val="single"/>
        </w:rPr>
        <w:t>centred</w:t>
      </w:r>
      <w:proofErr w:type="spellEnd"/>
      <w:r w:rsidRPr="00950D00">
        <w:rPr>
          <w:rFonts w:ascii="Times New Roman" w:eastAsia="Calibri" w:hAnsi="Times New Roman" w:cs="Times New Roman"/>
          <w:color w:val="0070C0"/>
          <w:sz w:val="16"/>
          <w:szCs w:val="16"/>
        </w:rPr>
        <w:t>, and directly relevant to the theoretical contribution of the article.</w:t>
      </w:r>
    </w:p>
    <w:p w14:paraId="015083B4"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All tables must be created by the authors and be sufficiently detailed to be considered scientific tables.</w:t>
      </w:r>
    </w:p>
    <w:p w14:paraId="08D92E71"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All tables must be high quality and developed using cutting-edge technologies and software.</w:t>
      </w:r>
    </w:p>
    <w:p w14:paraId="0ED75250"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All tables must include clear, concise captions in English, indicating table numbers and titles directly above each table.</w:t>
      </w:r>
    </w:p>
    <w:p w14:paraId="757D7AF3"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Tables must be referenced in the main text before their appearance, using the format (</w:t>
      </w:r>
      <w:r w:rsidRPr="00950D00">
        <w:rPr>
          <w:rFonts w:ascii="Times New Roman" w:eastAsia="Calibri" w:hAnsi="Times New Roman" w:cs="Times New Roman"/>
          <w:b/>
          <w:bCs/>
          <w:color w:val="0070C0"/>
          <w:sz w:val="16"/>
          <w:szCs w:val="16"/>
          <w:u w:val="single"/>
        </w:rPr>
        <w:t>Table 1:</w:t>
      </w:r>
      <w:r w:rsidRPr="00950D00">
        <w:rPr>
          <w:rFonts w:ascii="Times New Roman" w:eastAsia="Calibri" w:hAnsi="Times New Roman" w:cs="Times New Roman"/>
          <w:color w:val="0070C0"/>
          <w:sz w:val="16"/>
          <w:szCs w:val="16"/>
        </w:rPr>
        <w:t>), to ensure proper flow within the article.</w:t>
      </w:r>
    </w:p>
    <w:p w14:paraId="69E2A117"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All tables must maintain a consistent style, font, and formatting throughout the article to ensure a professional appearance.</w:t>
      </w:r>
    </w:p>
    <w:p w14:paraId="364AEBAA"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Tables presenting data must include clear units, column and row headings, and explanatory footnotes if necessary to ensure accurate interpretation.</w:t>
      </w:r>
    </w:p>
    <w:p w14:paraId="733F9958"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Authors must retain the original editable files of the tables and submit them upon request to ensure print-quality resolution.</w:t>
      </w:r>
    </w:p>
    <w:p w14:paraId="69EAB4D6" w14:textId="77777777" w:rsidR="00950D00" w:rsidRPr="00950D00" w:rsidRDefault="00950D00" w:rsidP="00950D00">
      <w:pPr>
        <w:spacing w:after="0" w:line="240" w:lineRule="auto"/>
        <w:ind w:right="-1"/>
        <w:rPr>
          <w:rFonts w:ascii="Times New Roman" w:eastAsia="Calibri" w:hAnsi="Times New Roman" w:cs="Times New Roman"/>
          <w:color w:val="0070C0"/>
          <w:sz w:val="16"/>
          <w:szCs w:val="16"/>
        </w:rPr>
      </w:pPr>
      <w:r w:rsidRPr="00950D00">
        <w:rPr>
          <w:rFonts w:ascii="Segoe UI Emoji" w:eastAsia="Calibri" w:hAnsi="Segoe UI Emoji" w:cs="Segoe UI Emoji"/>
          <w:color w:val="0070C0"/>
          <w:sz w:val="16"/>
          <w:szCs w:val="16"/>
        </w:rPr>
        <w:t>✅</w:t>
      </w:r>
      <w:r w:rsidRPr="00950D00">
        <w:rPr>
          <w:rFonts w:ascii="Times New Roman" w:eastAsia="Calibri" w:hAnsi="Times New Roman" w:cs="Times New Roman"/>
          <w:color w:val="0070C0"/>
          <w:sz w:val="16"/>
          <w:szCs w:val="16"/>
        </w:rPr>
        <w:t xml:space="preserve"> Tables must not include any unnecessary </w:t>
      </w:r>
      <w:proofErr w:type="spellStart"/>
      <w:r w:rsidRPr="00950D00">
        <w:rPr>
          <w:rFonts w:ascii="Times New Roman" w:eastAsia="Calibri" w:hAnsi="Times New Roman" w:cs="Times New Roman"/>
          <w:color w:val="0070C0"/>
          <w:sz w:val="16"/>
          <w:szCs w:val="16"/>
        </w:rPr>
        <w:t>colours</w:t>
      </w:r>
      <w:proofErr w:type="spellEnd"/>
      <w:r w:rsidRPr="00950D00">
        <w:rPr>
          <w:rFonts w:ascii="Times New Roman" w:eastAsia="Calibri" w:hAnsi="Times New Roman" w:cs="Times New Roman"/>
          <w:color w:val="0070C0"/>
          <w:sz w:val="16"/>
          <w:szCs w:val="16"/>
        </w:rPr>
        <w:t>, shading, or decorative elements that may distract from their scientific purpose.</w:t>
      </w:r>
    </w:p>
    <w:p w14:paraId="6C2856EC"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629B8C20"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4. Discussion</w:t>
      </w:r>
    </w:p>
    <w:p w14:paraId="045B9327"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r w:rsidRPr="00950D00">
        <w:rPr>
          <w:rFonts w:ascii="Times New Roman" w:eastAsia="Times New Roman" w:hAnsi="Times New Roman" w:cs="Times New Roman"/>
          <w:color w:val="000000"/>
          <w:kern w:val="0"/>
          <w:sz w:val="20"/>
          <w:szCs w:val="20"/>
          <w14:ligatures w14:val="none"/>
        </w:rPr>
        <w:t>Interpret the results in relation to prior studies, explaining how they close (or re-frame) the identified gap and what fresh avenues they open for scholarship or practice. Address limitations candidly and suggest future research that would build upon the article’s contribution.</w:t>
      </w:r>
    </w:p>
    <w:p w14:paraId="4828E562"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63F4AC81" w14:textId="77777777" w:rsidR="00950D00" w:rsidRPr="00950D00" w:rsidRDefault="00950D00" w:rsidP="00950D00">
      <w:pPr>
        <w:spacing w:after="0" w:line="240" w:lineRule="auto"/>
        <w:ind w:right="-1"/>
        <w:rPr>
          <w:rFonts w:ascii="Times New Roman" w:eastAsia="Times New Roman" w:hAnsi="Times New Roman" w:cs="Times New Roman"/>
          <w:kern w:val="0"/>
          <w:sz w:val="20"/>
          <w:szCs w:val="20"/>
          <w:lang w:eastAsia="fr-FR"/>
          <w14:ligatures w14:val="none"/>
        </w:rPr>
      </w:pPr>
      <w:r w:rsidRPr="00950D00">
        <w:rPr>
          <w:rFonts w:ascii="Times New Roman" w:eastAsia="Times New Roman" w:hAnsi="Times New Roman" w:cs="Times New Roman"/>
          <w:b/>
          <w:bCs/>
          <w:kern w:val="0"/>
          <w:sz w:val="20"/>
          <w:szCs w:val="20"/>
          <w:lang w:eastAsia="fr-FR"/>
          <w14:ligatures w14:val="none"/>
        </w:rPr>
        <w:t>Table 2:</w:t>
      </w:r>
      <w:r w:rsidRPr="00950D00">
        <w:rPr>
          <w:rFonts w:ascii="Times New Roman" w:eastAsia="Times New Roman" w:hAnsi="Times New Roman" w:cs="Times New Roman"/>
          <w:kern w:val="0"/>
          <w:sz w:val="20"/>
          <w:szCs w:val="20"/>
          <w:lang w:eastAsia="fr-FR"/>
          <w14:ligatures w14:val="none"/>
        </w:rPr>
        <w:t xml:space="preserve"> </w:t>
      </w:r>
      <w:r w:rsidRPr="00950D00">
        <w:rPr>
          <w:rFonts w:ascii="Times New Roman" w:eastAsia="Times New Roman" w:hAnsi="Times New Roman" w:cs="Times New Roman"/>
          <w:kern w:val="0"/>
          <w:sz w:val="20"/>
          <w:szCs w:val="20"/>
          <w:lang w:val="en-GB" w:eastAsia="fr-FR"/>
          <w14:ligatures w14:val="none"/>
        </w:rPr>
        <w:t>Material-Specific Reflection and Dielectric Metrics in Concrete Settings.</w:t>
      </w:r>
    </w:p>
    <w:tbl>
      <w:tblPr>
        <w:tblStyle w:val="TableGrid2"/>
        <w:tblW w:w="9784" w:type="dxa"/>
        <w:tblInd w:w="-145" w:type="dxa"/>
        <w:tblBorders>
          <w:left w:val="none" w:sz="0" w:space="0" w:color="auto"/>
          <w:right w:val="none" w:sz="0" w:space="0" w:color="auto"/>
        </w:tblBorders>
        <w:tblLook w:val="04A0" w:firstRow="1" w:lastRow="0" w:firstColumn="1" w:lastColumn="0" w:noHBand="0" w:noVBand="1"/>
      </w:tblPr>
      <w:tblGrid>
        <w:gridCol w:w="993"/>
        <w:gridCol w:w="2268"/>
        <w:gridCol w:w="1559"/>
        <w:gridCol w:w="1843"/>
        <w:gridCol w:w="1559"/>
        <w:gridCol w:w="1562"/>
      </w:tblGrid>
      <w:tr w:rsidR="00950D00" w:rsidRPr="00950D00" w14:paraId="5AA8B40D" w14:textId="77777777" w:rsidTr="002925BA">
        <w:tc>
          <w:tcPr>
            <w:tcW w:w="993" w:type="dxa"/>
            <w:vAlign w:val="center"/>
          </w:tcPr>
          <w:p w14:paraId="3C8AAAC7" w14:textId="77777777" w:rsidR="00950D00" w:rsidRPr="00950D00" w:rsidRDefault="00950D00" w:rsidP="00950D00">
            <w:pPr>
              <w:ind w:left="-113" w:right="-1"/>
              <w:jc w:val="center"/>
              <w:rPr>
                <w:rFonts w:ascii="Times New Roman" w:eastAsia="Times New Roman" w:hAnsi="Times New Roman" w:cs="Times New Roman"/>
                <w:b/>
                <w:bCs/>
                <w:sz w:val="18"/>
                <w:szCs w:val="18"/>
                <w:lang w:eastAsia="fr-FR"/>
              </w:rPr>
            </w:pPr>
          </w:p>
        </w:tc>
        <w:tc>
          <w:tcPr>
            <w:tcW w:w="2268" w:type="dxa"/>
            <w:vAlign w:val="bottom"/>
          </w:tcPr>
          <w:p w14:paraId="2EC66CEF" w14:textId="77777777" w:rsidR="00950D00" w:rsidRPr="00950D00" w:rsidRDefault="00950D00" w:rsidP="00950D00">
            <w:pPr>
              <w:ind w:right="-1"/>
              <w:jc w:val="center"/>
              <w:rPr>
                <w:rFonts w:ascii="Times New Roman" w:eastAsia="Times New Roman" w:hAnsi="Times New Roman" w:cs="Times New Roman"/>
                <w:b/>
                <w:bCs/>
                <w:sz w:val="18"/>
                <w:szCs w:val="18"/>
                <w:lang w:eastAsia="fr-FR"/>
              </w:rPr>
            </w:pPr>
            <w:r w:rsidRPr="00950D00">
              <w:rPr>
                <w:rFonts w:ascii="Times New Roman" w:eastAsia="Times New Roman" w:hAnsi="Times New Roman" w:cs="Times New Roman"/>
                <w:b/>
                <w:bCs/>
                <w:sz w:val="18"/>
                <w:szCs w:val="18"/>
                <w:lang w:eastAsia="fr-FR"/>
              </w:rPr>
              <w:t>PV</w:t>
            </w:r>
          </w:p>
        </w:tc>
        <w:tc>
          <w:tcPr>
            <w:tcW w:w="1559" w:type="dxa"/>
          </w:tcPr>
          <w:p w14:paraId="0D4DE219" w14:textId="77777777" w:rsidR="00950D00" w:rsidRPr="00950D00" w:rsidRDefault="00950D00" w:rsidP="00950D00">
            <w:pPr>
              <w:ind w:right="-1"/>
              <w:jc w:val="center"/>
              <w:rPr>
                <w:rFonts w:ascii="Times New Roman" w:eastAsia="Times New Roman" w:hAnsi="Times New Roman" w:cs="Times New Roman"/>
                <w:b/>
                <w:bCs/>
                <w:sz w:val="18"/>
                <w:szCs w:val="18"/>
                <w:lang w:eastAsia="fr-FR"/>
              </w:rPr>
            </w:pPr>
            <w:proofErr w:type="spellStart"/>
            <w:r w:rsidRPr="00950D00">
              <w:rPr>
                <w:rFonts w:ascii="Times New Roman" w:eastAsia="Times New Roman" w:hAnsi="Times New Roman" w:cs="Times New Roman"/>
                <w:b/>
                <w:bCs/>
                <w:sz w:val="18"/>
                <w:szCs w:val="18"/>
                <w:lang w:eastAsia="fr-FR"/>
              </w:rPr>
              <w:t>Greenhouses</w:t>
            </w:r>
            <w:proofErr w:type="spellEnd"/>
          </w:p>
        </w:tc>
        <w:tc>
          <w:tcPr>
            <w:tcW w:w="1843" w:type="dxa"/>
          </w:tcPr>
          <w:p w14:paraId="7FE78151" w14:textId="77777777" w:rsidR="00950D00" w:rsidRPr="00950D00" w:rsidRDefault="00950D00" w:rsidP="00950D00">
            <w:pPr>
              <w:ind w:right="-1"/>
              <w:jc w:val="center"/>
              <w:rPr>
                <w:rFonts w:ascii="Times New Roman" w:eastAsia="Times New Roman" w:hAnsi="Times New Roman" w:cs="Times New Roman"/>
                <w:b/>
                <w:bCs/>
                <w:sz w:val="18"/>
                <w:szCs w:val="18"/>
                <w:lang w:eastAsia="fr-FR"/>
              </w:rPr>
            </w:pPr>
            <w:r w:rsidRPr="00950D00">
              <w:rPr>
                <w:rFonts w:ascii="Times New Roman" w:eastAsia="Times New Roman" w:hAnsi="Times New Roman" w:cs="Times New Roman"/>
                <w:b/>
                <w:bCs/>
                <w:sz w:val="18"/>
                <w:szCs w:val="18"/>
                <w:lang w:eastAsia="fr-FR"/>
              </w:rPr>
              <w:t>Trucks</w:t>
            </w:r>
          </w:p>
        </w:tc>
        <w:tc>
          <w:tcPr>
            <w:tcW w:w="1559" w:type="dxa"/>
            <w:vAlign w:val="bottom"/>
          </w:tcPr>
          <w:p w14:paraId="6F58EF04" w14:textId="77777777" w:rsidR="00950D00" w:rsidRPr="00950D00" w:rsidRDefault="00950D00" w:rsidP="00950D00">
            <w:pPr>
              <w:ind w:right="-1"/>
              <w:jc w:val="center"/>
              <w:rPr>
                <w:rFonts w:ascii="Times New Roman" w:eastAsia="Times New Roman" w:hAnsi="Times New Roman" w:cs="Times New Roman"/>
                <w:b/>
                <w:bCs/>
                <w:sz w:val="18"/>
                <w:szCs w:val="18"/>
                <w:lang w:eastAsia="fr-FR"/>
              </w:rPr>
            </w:pPr>
            <w:proofErr w:type="spellStart"/>
            <w:r w:rsidRPr="00950D00">
              <w:rPr>
                <w:rFonts w:ascii="Times New Roman" w:eastAsia="Times New Roman" w:hAnsi="Times New Roman" w:cs="Times New Roman"/>
                <w:b/>
                <w:bCs/>
                <w:sz w:val="18"/>
                <w:szCs w:val="18"/>
                <w:lang w:eastAsia="fr-FR"/>
              </w:rPr>
              <w:t>Built</w:t>
            </w:r>
            <w:proofErr w:type="spellEnd"/>
          </w:p>
        </w:tc>
        <w:tc>
          <w:tcPr>
            <w:tcW w:w="1562" w:type="dxa"/>
            <w:vAlign w:val="bottom"/>
          </w:tcPr>
          <w:p w14:paraId="41D6708D" w14:textId="77777777" w:rsidR="00950D00" w:rsidRPr="00950D00" w:rsidRDefault="00950D00" w:rsidP="00950D00">
            <w:pPr>
              <w:ind w:right="-1"/>
              <w:jc w:val="center"/>
              <w:rPr>
                <w:rFonts w:ascii="Times New Roman" w:eastAsia="Times New Roman" w:hAnsi="Times New Roman" w:cs="Times New Roman"/>
                <w:b/>
                <w:bCs/>
                <w:sz w:val="18"/>
                <w:szCs w:val="18"/>
                <w:lang w:eastAsia="fr-FR"/>
              </w:rPr>
            </w:pPr>
            <w:r w:rsidRPr="00950D00">
              <w:rPr>
                <w:rFonts w:ascii="Times New Roman" w:eastAsia="Times New Roman" w:hAnsi="Times New Roman" w:cs="Times New Roman"/>
                <w:b/>
                <w:bCs/>
                <w:sz w:val="18"/>
                <w:szCs w:val="18"/>
                <w:lang w:eastAsia="fr-FR"/>
              </w:rPr>
              <w:t xml:space="preserve">Shore** </w:t>
            </w:r>
          </w:p>
        </w:tc>
      </w:tr>
      <w:tr w:rsidR="00950D00" w:rsidRPr="00950D00" w14:paraId="1DE93491" w14:textId="77777777" w:rsidTr="002925BA">
        <w:tc>
          <w:tcPr>
            <w:tcW w:w="993" w:type="dxa"/>
            <w:vAlign w:val="center"/>
          </w:tcPr>
          <w:p w14:paraId="151046F8" w14:textId="77777777" w:rsidR="00950D00" w:rsidRPr="00950D00" w:rsidRDefault="00000000" w:rsidP="00950D00">
            <w:pPr>
              <w:ind w:left="-113"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B</m:t>
                    </m:r>
                  </m:e>
                  <m:sub>
                    <m:r>
                      <w:rPr>
                        <w:rFonts w:ascii="Cambria Math" w:eastAsia="Times New Roman" w:hAnsi="Cambria Math" w:cs="Times New Roman"/>
                        <w:sz w:val="18"/>
                        <w:szCs w:val="18"/>
                        <w:lang w:eastAsia="fr-FR"/>
                      </w:rPr>
                      <m:t>w</m:t>
                    </m:r>
                  </m:sub>
                </m:sSub>
              </m:oMath>
            </m:oMathPara>
          </w:p>
        </w:tc>
        <w:tc>
          <w:tcPr>
            <w:tcW w:w="2268" w:type="dxa"/>
          </w:tcPr>
          <w:p w14:paraId="2C7F4F51"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PV</m:t>
                    </m:r>
                  </m:sub>
                </m:sSub>
                <m:r>
                  <w:rPr>
                    <w:rFonts w:ascii="Cambria Math" w:eastAsia="Times New Roman" w:hAnsi="Cambria Math" w:cs="Times New Roman"/>
                    <w:sz w:val="18"/>
                    <w:szCs w:val="18"/>
                    <w:lang w:eastAsia="fr-FR"/>
                  </w:rPr>
                  <m:t>=12.0-j 0.8</m:t>
                </m:r>
              </m:oMath>
            </m:oMathPara>
          </w:p>
        </w:tc>
        <w:tc>
          <w:tcPr>
            <w:tcW w:w="1559" w:type="dxa"/>
          </w:tcPr>
          <w:p w14:paraId="2B12AB3F"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Plast</m:t>
                    </m:r>
                  </m:sub>
                </m:sSub>
                <m:r>
                  <w:rPr>
                    <w:rFonts w:ascii="Cambria Math" w:eastAsia="Times New Roman" w:hAnsi="Cambria Math" w:cs="Times New Roman"/>
                    <w:sz w:val="18"/>
                    <w:szCs w:val="18"/>
                    <w:lang w:eastAsia="fr-FR"/>
                  </w:rPr>
                  <m:t>=2.8-j 0.15</m:t>
                </m:r>
              </m:oMath>
            </m:oMathPara>
          </w:p>
        </w:tc>
        <w:tc>
          <w:tcPr>
            <w:tcW w:w="1843" w:type="dxa"/>
          </w:tcPr>
          <w:p w14:paraId="06405B0B"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Trucks</m:t>
                    </m:r>
                  </m:sub>
                </m:sSub>
                <m:r>
                  <w:rPr>
                    <w:rFonts w:ascii="Cambria Math" w:eastAsia="Times New Roman" w:hAnsi="Cambria Math" w:cs="Times New Roman"/>
                    <w:sz w:val="18"/>
                    <w:szCs w:val="18"/>
                    <w:lang w:eastAsia="fr-FR"/>
                  </w:rPr>
                  <m:t>=15.0-j 1.0</m:t>
                </m:r>
              </m:oMath>
            </m:oMathPara>
          </w:p>
        </w:tc>
        <w:tc>
          <w:tcPr>
            <w:tcW w:w="1559" w:type="dxa"/>
          </w:tcPr>
          <w:p w14:paraId="6DF16F96"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Built</m:t>
                    </m:r>
                  </m:sub>
                </m:sSub>
                <m:r>
                  <w:rPr>
                    <w:rFonts w:ascii="Cambria Math" w:eastAsia="Times New Roman" w:hAnsi="Cambria Math" w:cs="Times New Roman"/>
                    <w:sz w:val="18"/>
                    <w:szCs w:val="18"/>
                    <w:lang w:eastAsia="fr-FR"/>
                  </w:rPr>
                  <m:t>=4.5-j 0.3</m:t>
                </m:r>
              </m:oMath>
            </m:oMathPara>
          </w:p>
        </w:tc>
        <w:tc>
          <w:tcPr>
            <w:tcW w:w="1562" w:type="dxa"/>
          </w:tcPr>
          <w:p w14:paraId="6252CF57"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Shore</m:t>
                    </m:r>
                  </m:sub>
                </m:sSub>
                <m:r>
                  <w:rPr>
                    <w:rFonts w:ascii="Cambria Math" w:eastAsia="Times New Roman" w:hAnsi="Cambria Math" w:cs="Times New Roman"/>
                    <w:sz w:val="18"/>
                    <w:szCs w:val="18"/>
                    <w:lang w:eastAsia="fr-FR"/>
                  </w:rPr>
                  <m:t>=2.8-j 0.1</m:t>
                </m:r>
              </m:oMath>
            </m:oMathPara>
          </w:p>
        </w:tc>
      </w:tr>
      <w:tr w:rsidR="00950D00" w:rsidRPr="00950D00" w14:paraId="1EB284EF" w14:textId="77777777" w:rsidTr="002925BA">
        <w:tc>
          <w:tcPr>
            <w:tcW w:w="993" w:type="dxa"/>
            <w:shd w:val="clear" w:color="auto" w:fill="F2F2F2"/>
            <w:vAlign w:val="center"/>
          </w:tcPr>
          <w:p w14:paraId="1692711A" w14:textId="77777777" w:rsidR="00950D00" w:rsidRPr="00950D00" w:rsidRDefault="00000000" w:rsidP="00950D00">
            <w:pPr>
              <w:ind w:left="-113"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G</m:t>
                    </m:r>
                  </m:e>
                  <m:sub>
                    <m:r>
                      <w:rPr>
                        <w:rFonts w:ascii="Cambria Math" w:eastAsia="Times New Roman" w:hAnsi="Cambria Math" w:cs="Times New Roman"/>
                        <w:sz w:val="18"/>
                        <w:szCs w:val="18"/>
                        <w:lang w:eastAsia="fr-FR"/>
                      </w:rPr>
                      <m:t>s</m:t>
                    </m:r>
                  </m:sub>
                </m:sSub>
              </m:oMath>
            </m:oMathPara>
          </w:p>
        </w:tc>
        <w:tc>
          <w:tcPr>
            <w:tcW w:w="8791" w:type="dxa"/>
            <w:gridSpan w:val="5"/>
            <w:shd w:val="clear" w:color="auto" w:fill="F2F2F2"/>
          </w:tcPr>
          <w:p w14:paraId="0B099E6F" w14:textId="77777777" w:rsidR="00950D00" w:rsidRPr="00950D00" w:rsidRDefault="00950D00" w:rsidP="00950D00">
            <w:pPr>
              <w:ind w:right="-1"/>
              <w:jc w:val="center"/>
              <w:rPr>
                <w:rFonts w:ascii="Times New Roman" w:eastAsia="Times New Roman" w:hAnsi="Times New Roman" w:cs="Times New Roman"/>
                <w:sz w:val="18"/>
                <w:szCs w:val="18"/>
                <w:lang w:eastAsia="fr-FR"/>
              </w:rPr>
            </w:pPr>
          </w:p>
          <w:p w14:paraId="0B0FAD58" w14:textId="77777777" w:rsidR="00950D00" w:rsidRPr="00950D00" w:rsidRDefault="00000000" w:rsidP="00950D00">
            <w:pPr>
              <w:ind w:right="-1"/>
              <w:jc w:val="center"/>
              <w:rPr>
                <w:rFonts w:ascii="Times New Roman" w:eastAsia="Times New Roman" w:hAnsi="Times New Roman" w:cs="Times New Roman"/>
                <w:sz w:val="18"/>
                <w:szCs w:val="18"/>
                <w:lang w:eastAsia="fr-FR"/>
              </w:rPr>
            </w:pPr>
            <m:oMathPara>
              <m:oMath>
                <m:sSub>
                  <m:sSubPr>
                    <m:ctrlPr>
                      <w:rPr>
                        <w:rFonts w:ascii="Cambria Math" w:eastAsia="Times New Roman" w:hAnsi="Cambria Math" w:cs="Times New Roman"/>
                        <w:i/>
                        <w:sz w:val="18"/>
                        <w:szCs w:val="18"/>
                        <w:lang w:eastAsia="fr-FR"/>
                      </w:rPr>
                    </m:ctrlPr>
                  </m:sSubPr>
                  <m:e>
                    <m:r>
                      <w:rPr>
                        <w:rFonts w:ascii="Cambria Math" w:eastAsia="Times New Roman" w:hAnsi="Cambria Math" w:cs="Times New Roman"/>
                        <w:sz w:val="18"/>
                        <w:szCs w:val="18"/>
                        <w:lang w:eastAsia="fr-FR"/>
                      </w:rPr>
                      <m:t>ε</m:t>
                    </m:r>
                  </m:e>
                  <m:sub>
                    <m:r>
                      <w:rPr>
                        <w:rFonts w:ascii="Cambria Math" w:eastAsia="Times New Roman" w:hAnsi="Cambria Math" w:cs="Times New Roman"/>
                        <w:sz w:val="18"/>
                        <w:szCs w:val="18"/>
                        <w:lang w:eastAsia="fr-FR"/>
                      </w:rPr>
                      <m:t>r, Concrete</m:t>
                    </m:r>
                  </m:sub>
                </m:sSub>
                <m:r>
                  <w:rPr>
                    <w:rFonts w:ascii="Cambria Math" w:eastAsia="Times New Roman" w:hAnsi="Cambria Math" w:cs="Times New Roman"/>
                    <w:sz w:val="18"/>
                    <w:szCs w:val="18"/>
                    <w:lang w:eastAsia="fr-FR"/>
                  </w:rPr>
                  <m:t>= 5.5-j 0.25</m:t>
                </m:r>
              </m:oMath>
            </m:oMathPara>
          </w:p>
          <w:p w14:paraId="7379B21A" w14:textId="77777777" w:rsidR="00950D00" w:rsidRPr="00950D00" w:rsidRDefault="00950D00" w:rsidP="00950D00">
            <w:pPr>
              <w:ind w:right="-1"/>
              <w:jc w:val="center"/>
              <w:rPr>
                <w:rFonts w:ascii="Times New Roman" w:eastAsia="Times New Roman" w:hAnsi="Times New Roman" w:cs="Times New Roman"/>
                <w:sz w:val="18"/>
                <w:szCs w:val="18"/>
                <w:lang w:eastAsia="fr-FR"/>
              </w:rPr>
            </w:pPr>
          </w:p>
        </w:tc>
      </w:tr>
      <w:tr w:rsidR="00950D00" w:rsidRPr="00950D00" w14:paraId="1EF54177" w14:textId="77777777" w:rsidTr="002925BA">
        <w:tc>
          <w:tcPr>
            <w:tcW w:w="993" w:type="dxa"/>
            <w:shd w:val="clear" w:color="auto" w:fill="FFFFFF"/>
            <w:vAlign w:val="center"/>
          </w:tcPr>
          <w:p w14:paraId="41A29778" w14:textId="77777777" w:rsidR="00950D00" w:rsidRPr="00950D00" w:rsidRDefault="00000000" w:rsidP="00950D00">
            <w:pPr>
              <w:ind w:left="-113" w:right="-1"/>
              <w:jc w:val="center"/>
              <w:rPr>
                <w:rFonts w:ascii="Times New Roman" w:eastAsia="Times New Roman" w:hAnsi="Times New Roman" w:cs="Times New Roman"/>
                <w:iCs/>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R</m:t>
                    </m:r>
                  </m:e>
                  <m:sub>
                    <m:r>
                      <m:rPr>
                        <m:sty m:val="p"/>
                      </m:rPr>
                      <w:rPr>
                        <w:rFonts w:ascii="Cambria Math" w:eastAsia="Times New Roman" w:hAnsi="Cambria Math" w:cs="Times New Roman"/>
                        <w:sz w:val="18"/>
                        <w:szCs w:val="18"/>
                        <w:lang w:val="it-IT" w:eastAsia="it-IT"/>
                      </w:rPr>
                      <m:t>⊥</m:t>
                    </m:r>
                  </m:sub>
                </m:sSub>
                <m:d>
                  <m:dPr>
                    <m:ctrlPr>
                      <w:rPr>
                        <w:rFonts w:ascii="Cambria Math" w:eastAsia="Times New Roman" w:hAnsi="Cambria Math" w:cs="Times New Roman"/>
                        <w:i/>
                        <w:sz w:val="18"/>
                        <w:szCs w:val="18"/>
                        <w:lang w:eastAsia="fr-FR"/>
                      </w:rPr>
                    </m:ctrlPr>
                  </m:dPr>
                  <m:e>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val="it-IT" w:eastAsia="it-IT"/>
                          </w:rPr>
                          <m:t>θ</m:t>
                        </m:r>
                      </m:e>
                      <m:sub>
                        <m:r>
                          <w:rPr>
                            <w:rFonts w:ascii="Cambria Math" w:eastAsia="Times New Roman" w:hAnsi="Cambria Math" w:cs="Times New Roman"/>
                            <w:sz w:val="18"/>
                            <w:szCs w:val="18"/>
                            <w:lang w:eastAsia="fr-FR"/>
                          </w:rPr>
                          <m:t>avg</m:t>
                        </m:r>
                      </m:sub>
                    </m:sSub>
                  </m:e>
                </m:d>
              </m:oMath>
            </m:oMathPara>
          </w:p>
        </w:tc>
        <w:tc>
          <w:tcPr>
            <w:tcW w:w="2268" w:type="dxa"/>
            <w:shd w:val="clear" w:color="auto" w:fill="FFFFFF"/>
            <w:vAlign w:val="center"/>
          </w:tcPr>
          <w:p w14:paraId="1599BDD9" w14:textId="77777777" w:rsidR="00950D00" w:rsidRPr="00950D00" w:rsidRDefault="00950D00" w:rsidP="00950D00">
            <w:pPr>
              <w:tabs>
                <w:tab w:val="left" w:pos="-138"/>
              </w:tabs>
              <w:ind w:left="-138"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w:t>
            </w:r>
            <w:r w:rsidRPr="00950D00">
              <w:rPr>
                <w:rFonts w:ascii="Times New Roman" w:eastAsia="Times New Roman" w:hAnsi="Times New Roman" w:cs="Times New Roman"/>
                <w:sz w:val="18"/>
                <w:szCs w:val="18"/>
                <w:lang w:val="it-IT" w:eastAsia="it-IT"/>
              </w:rPr>
              <w:t xml:space="preserve">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4614ECD9" w14:textId="77777777" w:rsidR="00950D00" w:rsidRPr="00950D00" w:rsidRDefault="00950D00" w:rsidP="00950D00">
            <w:pPr>
              <w:tabs>
                <w:tab w:val="left" w:pos="-138"/>
              </w:tabs>
              <w:ind w:left="-138"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FFFFF"/>
            <w:vAlign w:val="center"/>
          </w:tcPr>
          <w:p w14:paraId="2BCF1175"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41DD7A10"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843" w:type="dxa"/>
            <w:shd w:val="clear" w:color="auto" w:fill="FFFFFF"/>
          </w:tcPr>
          <w:p w14:paraId="68A0995E"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−0.41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74289804"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−0.435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FFFFF"/>
          </w:tcPr>
          <w:p w14:paraId="545CCEBB"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−0.463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0773D0C0"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−0.435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62" w:type="dxa"/>
            <w:shd w:val="clear" w:color="auto" w:fill="FFFFFF"/>
          </w:tcPr>
          <w:p w14:paraId="011C100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−0.251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2CA05BFA"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−0.433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r>
      <w:tr w:rsidR="00950D00" w:rsidRPr="00950D00" w14:paraId="18FC1974" w14:textId="77777777" w:rsidTr="002925BA">
        <w:tc>
          <w:tcPr>
            <w:tcW w:w="993" w:type="dxa"/>
            <w:shd w:val="clear" w:color="auto" w:fill="F2F2F2"/>
            <w:vAlign w:val="center"/>
          </w:tcPr>
          <w:p w14:paraId="41DD47B0" w14:textId="77777777" w:rsidR="00950D00" w:rsidRPr="00950D00" w:rsidRDefault="00000000" w:rsidP="00950D00">
            <w:pPr>
              <w:ind w:left="-113" w:right="-1"/>
              <w:jc w:val="center"/>
              <w:rPr>
                <w:rFonts w:ascii="Times New Roman" w:eastAsia="Times New Roman" w:hAnsi="Times New Roman" w:cs="Times New Roman"/>
                <w:iCs/>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R</m:t>
                    </m:r>
                  </m:e>
                  <m:sub>
                    <m:r>
                      <m:rPr>
                        <m:sty m:val="b"/>
                      </m:rPr>
                      <w:rPr>
                        <w:rFonts w:ascii="Cambria Math" w:eastAsia="Times New Roman" w:hAnsi="Cambria Math" w:cs="Times New Roman"/>
                        <w:sz w:val="18"/>
                        <w:szCs w:val="18"/>
                        <w:lang w:val="it-IT" w:eastAsia="it-IT"/>
                      </w:rPr>
                      <m:t>∥</m:t>
                    </m:r>
                    <m:r>
                      <m:rPr>
                        <m:sty m:val="p"/>
                      </m:rPr>
                      <w:rPr>
                        <w:rFonts w:ascii="Cambria Math" w:eastAsia="Times New Roman" w:hAnsi="Cambria Math" w:cs="Times New Roman"/>
                        <w:sz w:val="18"/>
                        <w:szCs w:val="18"/>
                        <w:lang w:val="it-IT" w:eastAsia="it-IT"/>
                      </w:rPr>
                      <m:t>​</m:t>
                    </m:r>
                  </m:sub>
                </m:sSub>
                <m:d>
                  <m:dPr>
                    <m:ctrlPr>
                      <w:rPr>
                        <w:rFonts w:ascii="Cambria Math" w:eastAsia="Times New Roman" w:hAnsi="Cambria Math" w:cs="Times New Roman"/>
                        <w:i/>
                        <w:sz w:val="18"/>
                        <w:szCs w:val="18"/>
                        <w:lang w:eastAsia="fr-FR"/>
                      </w:rPr>
                    </m:ctrlPr>
                  </m:dPr>
                  <m:e>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val="it-IT" w:eastAsia="it-IT"/>
                          </w:rPr>
                          <m:t>θ</m:t>
                        </m:r>
                      </m:e>
                      <m:sub>
                        <m:r>
                          <w:rPr>
                            <w:rFonts w:ascii="Cambria Math" w:eastAsia="Times New Roman" w:hAnsi="Cambria Math" w:cs="Times New Roman"/>
                            <w:sz w:val="18"/>
                            <w:szCs w:val="18"/>
                            <w:lang w:eastAsia="fr-FR"/>
                          </w:rPr>
                          <m:t>avg</m:t>
                        </m:r>
                      </m:sub>
                    </m:sSub>
                  </m:e>
                </m:d>
              </m:oMath>
            </m:oMathPara>
          </w:p>
        </w:tc>
        <w:tc>
          <w:tcPr>
            <w:tcW w:w="2268" w:type="dxa"/>
            <w:shd w:val="clear" w:color="auto" w:fill="F2F2F2"/>
            <w:vAlign w:val="center"/>
          </w:tcPr>
          <w:p w14:paraId="6113F7C6" w14:textId="77777777" w:rsidR="00950D00" w:rsidRPr="00950D00" w:rsidRDefault="00950D00" w:rsidP="00950D00">
            <w:pPr>
              <w:tabs>
                <w:tab w:val="left" w:pos="-138"/>
              </w:tabs>
              <w:ind w:left="-138"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 xml:space="preserve">0.34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val="it-IT" w:eastAsia="it-IT"/>
              </w:rPr>
              <w:t xml:space="preserve">, 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56155E5D"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2F2F2"/>
            <w:vAlign w:val="center"/>
          </w:tcPr>
          <w:p w14:paraId="0CD20428"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0.36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6FF63B5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843" w:type="dxa"/>
            <w:shd w:val="clear" w:color="auto" w:fill="F2F2F2"/>
          </w:tcPr>
          <w:p w14:paraId="5450278A"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0.36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2209C15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0.352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2F2F2"/>
          </w:tcPr>
          <w:p w14:paraId="6B4BB34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0.354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0.35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522A5262"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0.352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62" w:type="dxa"/>
            <w:shd w:val="clear" w:color="auto" w:fill="F2F2F2"/>
          </w:tcPr>
          <w:p w14:paraId="3CA76978"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0.252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0.35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7D8601B3"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0.337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r>
      <w:tr w:rsidR="00950D00" w:rsidRPr="00950D00" w14:paraId="01A5DD1D" w14:textId="77777777" w:rsidTr="002925BA">
        <w:tc>
          <w:tcPr>
            <w:tcW w:w="993" w:type="dxa"/>
            <w:shd w:val="clear" w:color="auto" w:fill="FFFFFF"/>
            <w:vAlign w:val="center"/>
          </w:tcPr>
          <w:p w14:paraId="1A69407F" w14:textId="77777777" w:rsidR="00950D00" w:rsidRPr="00950D00" w:rsidRDefault="00000000" w:rsidP="00950D00">
            <w:pPr>
              <w:ind w:left="-113" w:right="-1"/>
              <w:jc w:val="center"/>
              <w:rPr>
                <w:rFonts w:ascii="Times New Roman" w:eastAsia="Times New Roman" w:hAnsi="Times New Roman" w:cs="Times New Roman"/>
                <w:iCs/>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R</m:t>
                    </m:r>
                  </m:e>
                  <m:sub>
                    <m:r>
                      <m:rPr>
                        <m:sty m:val="p"/>
                      </m:rPr>
                      <w:rPr>
                        <w:rFonts w:ascii="Cambria Math" w:eastAsia="Times New Roman" w:hAnsi="Cambria Math" w:cs="Times New Roman"/>
                        <w:sz w:val="18"/>
                        <w:szCs w:val="18"/>
                        <w:lang w:val="it-IT" w:eastAsia="it-IT"/>
                      </w:rPr>
                      <m:t>⊥</m:t>
                    </m:r>
                  </m:sub>
                </m:sSub>
                <m:r>
                  <w:rPr>
                    <w:rFonts w:ascii="Cambria Math" w:eastAsia="Times New Roman" w:hAnsi="Cambria Math" w:cs="Times New Roman"/>
                    <w:sz w:val="18"/>
                    <w:szCs w:val="18"/>
                    <w:lang w:eastAsia="fr-FR"/>
                  </w:rPr>
                  <m:t>W</m:t>
                </m:r>
                <m:d>
                  <m:dPr>
                    <m:ctrlPr>
                      <w:rPr>
                        <w:rFonts w:ascii="Cambria Math" w:eastAsia="Times New Roman" w:hAnsi="Cambria Math" w:cs="Times New Roman"/>
                        <w:i/>
                        <w:sz w:val="18"/>
                        <w:szCs w:val="18"/>
                        <w:lang w:eastAsia="fr-FR"/>
                      </w:rPr>
                    </m:ctrlPr>
                  </m:dPr>
                  <m:e>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val="it-IT" w:eastAsia="it-IT"/>
                          </w:rPr>
                          <m:t>θ</m:t>
                        </m:r>
                      </m:e>
                      <m:sub>
                        <m:r>
                          <w:rPr>
                            <w:rFonts w:ascii="Cambria Math" w:eastAsia="Times New Roman" w:hAnsi="Cambria Math" w:cs="Times New Roman"/>
                            <w:sz w:val="18"/>
                            <w:szCs w:val="18"/>
                            <w:lang w:eastAsia="fr-FR"/>
                          </w:rPr>
                          <m:t>w</m:t>
                        </m:r>
                      </m:sub>
                    </m:sSub>
                  </m:e>
                </m:d>
              </m:oMath>
            </m:oMathPara>
          </w:p>
        </w:tc>
        <w:tc>
          <w:tcPr>
            <w:tcW w:w="2268" w:type="dxa"/>
            <w:shd w:val="clear" w:color="auto" w:fill="FFFFFF"/>
            <w:vAlign w:val="center"/>
          </w:tcPr>
          <w:p w14:paraId="52DC1B4E" w14:textId="77777777" w:rsidR="00950D00" w:rsidRPr="00950D00" w:rsidRDefault="00950D00" w:rsidP="00950D00">
            <w:pPr>
              <w:tabs>
                <w:tab w:val="left" w:pos="-138"/>
              </w:tabs>
              <w:ind w:left="-138"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−0.55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w:t>
            </w:r>
            <w:r w:rsidRPr="00950D00">
              <w:rPr>
                <w:rFonts w:ascii="Times New Roman" w:eastAsia="Times New Roman" w:hAnsi="Times New Roman" w:cs="Times New Roman"/>
                <w:sz w:val="18"/>
                <w:szCs w:val="18"/>
                <w:lang w:val="it-IT" w:eastAsia="it-IT"/>
              </w:rPr>
              <w:t xml:space="preserve">0.59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61107100"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−0.55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FFFFF"/>
            <w:vAlign w:val="center"/>
          </w:tcPr>
          <w:p w14:paraId="4ECBFBE5"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−0.26</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-0.31</w:t>
            </w:r>
            <w:r w:rsidRPr="00950D00">
              <w:rPr>
                <w:rFonts w:ascii="Times New Roman" w:eastAsia="Times New Roman" w:hAnsi="Times New Roman" w:cs="Times New Roman"/>
                <w:sz w:val="18"/>
                <w:szCs w:val="18"/>
                <w:vertAlign w:val="superscript"/>
                <w:lang w:eastAsia="fr-FR"/>
              </w:rPr>
              <w:t xml:space="preserve">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028B5371"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-0.29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843" w:type="dxa"/>
            <w:shd w:val="clear" w:color="auto" w:fill="FFFFFF"/>
          </w:tcPr>
          <w:p w14:paraId="360CC1F6"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−0.59</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−0.59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2279BEC8"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−0.587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FFFFF"/>
          </w:tcPr>
          <w:p w14:paraId="3398C2EB"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−0.357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067A770F"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62" w:type="dxa"/>
            <w:shd w:val="clear" w:color="auto" w:fill="FFFFFF"/>
          </w:tcPr>
          <w:p w14:paraId="23362B14"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−0.251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−0.251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701F73AE"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−0.288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r>
      <w:tr w:rsidR="00950D00" w:rsidRPr="00950D00" w14:paraId="120397C6" w14:textId="77777777" w:rsidTr="002925BA">
        <w:tc>
          <w:tcPr>
            <w:tcW w:w="993" w:type="dxa"/>
            <w:shd w:val="clear" w:color="auto" w:fill="F2F2F2"/>
            <w:vAlign w:val="center"/>
          </w:tcPr>
          <w:p w14:paraId="53206199" w14:textId="77777777" w:rsidR="00950D00" w:rsidRPr="00950D00" w:rsidRDefault="00000000" w:rsidP="00950D00">
            <w:pPr>
              <w:ind w:left="-113" w:right="-1"/>
              <w:jc w:val="center"/>
              <w:rPr>
                <w:rFonts w:ascii="Times New Roman" w:eastAsia="Times New Roman" w:hAnsi="Times New Roman" w:cs="Times New Roman"/>
                <w:iCs/>
                <w:sz w:val="18"/>
                <w:szCs w:val="18"/>
                <w:lang w:eastAsia="fr-FR"/>
              </w:rPr>
            </w:pPr>
            <m:oMathPara>
              <m:oMath>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eastAsia="fr-FR"/>
                      </w:rPr>
                      <m:t>R</m:t>
                    </m:r>
                  </m:e>
                  <m:sub>
                    <m:r>
                      <m:rPr>
                        <m:sty m:val="b"/>
                      </m:rPr>
                      <w:rPr>
                        <w:rFonts w:ascii="Cambria Math" w:eastAsia="Times New Roman" w:hAnsi="Cambria Math" w:cs="Times New Roman"/>
                        <w:sz w:val="18"/>
                        <w:szCs w:val="18"/>
                        <w:lang w:val="it-IT" w:eastAsia="it-IT"/>
                      </w:rPr>
                      <m:t>∥</m:t>
                    </m:r>
                  </m:sub>
                </m:sSub>
                <m:r>
                  <w:rPr>
                    <w:rFonts w:ascii="Cambria Math" w:eastAsia="Times New Roman" w:hAnsi="Cambria Math" w:cs="Times New Roman"/>
                    <w:sz w:val="18"/>
                    <w:szCs w:val="18"/>
                    <w:lang w:eastAsia="fr-FR"/>
                  </w:rPr>
                  <m:t>W</m:t>
                </m:r>
                <m:d>
                  <m:dPr>
                    <m:ctrlPr>
                      <w:rPr>
                        <w:rFonts w:ascii="Cambria Math" w:eastAsia="Times New Roman" w:hAnsi="Cambria Math" w:cs="Times New Roman"/>
                        <w:i/>
                        <w:sz w:val="18"/>
                        <w:szCs w:val="18"/>
                        <w:lang w:eastAsia="fr-FR"/>
                      </w:rPr>
                    </m:ctrlPr>
                  </m:dPr>
                  <m:e>
                    <m:sSub>
                      <m:sSubPr>
                        <m:ctrlPr>
                          <w:rPr>
                            <w:rFonts w:ascii="Cambria Math" w:eastAsia="Times New Roman" w:hAnsi="Cambria Math" w:cs="Times New Roman"/>
                            <w:i/>
                            <w:iCs/>
                            <w:sz w:val="18"/>
                            <w:szCs w:val="18"/>
                            <w:lang w:eastAsia="fr-FR"/>
                          </w:rPr>
                        </m:ctrlPr>
                      </m:sSubPr>
                      <m:e>
                        <m:r>
                          <w:rPr>
                            <w:rFonts w:ascii="Cambria Math" w:eastAsia="Times New Roman" w:hAnsi="Cambria Math" w:cs="Times New Roman"/>
                            <w:sz w:val="18"/>
                            <w:szCs w:val="18"/>
                            <w:lang w:val="it-IT" w:eastAsia="it-IT"/>
                          </w:rPr>
                          <m:t>θ</m:t>
                        </m:r>
                      </m:e>
                      <m:sub>
                        <m:r>
                          <w:rPr>
                            <w:rFonts w:ascii="Cambria Math" w:eastAsia="Times New Roman" w:hAnsi="Cambria Math" w:cs="Times New Roman"/>
                            <w:sz w:val="18"/>
                            <w:szCs w:val="18"/>
                            <w:lang w:eastAsia="fr-FR"/>
                          </w:rPr>
                          <m:t>w</m:t>
                        </m:r>
                      </m:sub>
                    </m:sSub>
                  </m:e>
                </m:d>
              </m:oMath>
            </m:oMathPara>
          </w:p>
        </w:tc>
        <w:tc>
          <w:tcPr>
            <w:tcW w:w="2268" w:type="dxa"/>
            <w:shd w:val="clear" w:color="auto" w:fill="F2F2F2"/>
            <w:vAlign w:val="center"/>
          </w:tcPr>
          <w:p w14:paraId="1C4D100A" w14:textId="77777777" w:rsidR="00950D00" w:rsidRPr="00950D00" w:rsidRDefault="00950D00" w:rsidP="00950D00">
            <w:pPr>
              <w:tabs>
                <w:tab w:val="left" w:pos="-138"/>
              </w:tabs>
              <w:ind w:left="-138"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 xml:space="preserve">0.48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val="it-IT" w:eastAsia="it-IT"/>
              </w:rPr>
              <w:t xml:space="preserve">, 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536D0C53"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2F2F2"/>
            <w:vAlign w:val="center"/>
          </w:tcPr>
          <w:p w14:paraId="197EAAF0"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 xml:space="preserve">0.26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0.28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2B708A69"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0.24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843" w:type="dxa"/>
            <w:shd w:val="clear" w:color="auto" w:fill="F2F2F2"/>
          </w:tcPr>
          <w:p w14:paraId="177AB41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0.47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w:t>
            </w:r>
          </w:p>
          <w:p w14:paraId="595B96F1"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0.469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59" w:type="dxa"/>
            <w:shd w:val="clear" w:color="auto" w:fill="F2F2F2"/>
          </w:tcPr>
          <w:p w14:paraId="29BA8B6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0.312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0.33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748368FA"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0.35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1562" w:type="dxa"/>
            <w:shd w:val="clear" w:color="auto" w:fill="F2F2F2"/>
          </w:tcPr>
          <w:p w14:paraId="705F283E"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0.252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r w:rsidRPr="00950D00">
              <w:rPr>
                <w:rFonts w:ascii="Times New Roman" w:eastAsia="Times New Roman" w:hAnsi="Times New Roman" w:cs="Times New Roman"/>
                <w:sz w:val="18"/>
                <w:szCs w:val="18"/>
                <w:lang w:eastAsia="fr-FR"/>
              </w:rPr>
              <w:t xml:space="preserve">, 0.252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r w:rsidRPr="00950D00">
              <w:rPr>
                <w:rFonts w:ascii="Times New Roman" w:eastAsia="Times New Roman" w:hAnsi="Times New Roman" w:cs="Times New Roman"/>
                <w:sz w:val="18"/>
                <w:szCs w:val="18"/>
                <w:lang w:eastAsia="fr-FR"/>
              </w:rPr>
              <w:t xml:space="preserve">, </w:t>
            </w:r>
          </w:p>
          <w:p w14:paraId="0D97C23F"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0.287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r>
      <w:tr w:rsidR="00950D00" w:rsidRPr="00950D00" w14:paraId="38376CCD" w14:textId="77777777" w:rsidTr="002925BA">
        <w:tc>
          <w:tcPr>
            <w:tcW w:w="993" w:type="dxa"/>
            <w:shd w:val="clear" w:color="auto" w:fill="FFFFFF"/>
            <w:vAlign w:val="center"/>
          </w:tcPr>
          <w:p w14:paraId="2EE232D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 - 10°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1)</w:t>
            </w:r>
          </w:p>
        </w:tc>
        <w:tc>
          <w:tcPr>
            <w:tcW w:w="2268" w:type="dxa"/>
            <w:shd w:val="clear" w:color="auto" w:fill="FFFFFF"/>
            <w:vAlign w:val="center"/>
          </w:tcPr>
          <w:p w14:paraId="36C52684"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0.67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1.74 dB</w:t>
            </w:r>
          </w:p>
        </w:tc>
        <w:tc>
          <w:tcPr>
            <w:tcW w:w="1559" w:type="dxa"/>
            <w:shd w:val="clear" w:color="auto" w:fill="FFFFFF"/>
            <w:vAlign w:val="center"/>
          </w:tcPr>
          <w:p w14:paraId="44636993"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2.08 dB</w:t>
            </w:r>
          </w:p>
        </w:tc>
        <w:tc>
          <w:tcPr>
            <w:tcW w:w="1843" w:type="dxa"/>
            <w:shd w:val="clear" w:color="auto" w:fill="FFFFFF"/>
            <w:vAlign w:val="center"/>
          </w:tcPr>
          <w:p w14:paraId="34D5FB2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0.19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7.21 dB</w:t>
            </w:r>
          </w:p>
        </w:tc>
        <w:tc>
          <w:tcPr>
            <w:tcW w:w="1559" w:type="dxa"/>
            <w:shd w:val="clear" w:color="auto" w:fill="FFFFFF"/>
            <w:vAlign w:val="center"/>
          </w:tcPr>
          <w:p w14:paraId="1010DD5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0.19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8.87 dB</w:t>
            </w:r>
          </w:p>
        </w:tc>
        <w:tc>
          <w:tcPr>
            <w:tcW w:w="1562" w:type="dxa"/>
            <w:shd w:val="clear" w:color="auto" w:fill="FFFFFF"/>
            <w:vAlign w:val="center"/>
          </w:tcPr>
          <w:p w14:paraId="720801BC"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0.19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8.23 dB</w:t>
            </w:r>
          </w:p>
        </w:tc>
      </w:tr>
      <w:tr w:rsidR="00950D00" w:rsidRPr="00950D00" w14:paraId="0D793F5C" w14:textId="77777777" w:rsidTr="002925BA">
        <w:trPr>
          <w:trHeight w:val="60"/>
        </w:trPr>
        <w:tc>
          <w:tcPr>
            <w:tcW w:w="993" w:type="dxa"/>
            <w:shd w:val="clear" w:color="auto" w:fill="F2F2F2"/>
            <w:vAlign w:val="center"/>
          </w:tcPr>
          <w:p w14:paraId="4155D6B4"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11° - 45°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2)</w:t>
            </w:r>
          </w:p>
        </w:tc>
        <w:tc>
          <w:tcPr>
            <w:tcW w:w="2268" w:type="dxa"/>
            <w:shd w:val="clear" w:color="auto" w:fill="F2F2F2"/>
            <w:vAlign w:val="center"/>
          </w:tcPr>
          <w:p w14:paraId="151A9641"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0.95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0.22 dB</w:t>
            </w:r>
          </w:p>
        </w:tc>
        <w:tc>
          <w:tcPr>
            <w:tcW w:w="1559" w:type="dxa"/>
            <w:shd w:val="clear" w:color="auto" w:fill="F2F2F2"/>
            <w:vAlign w:val="center"/>
          </w:tcPr>
          <w:p w14:paraId="3802ED71"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2.08 dB</w:t>
            </w:r>
          </w:p>
        </w:tc>
        <w:tc>
          <w:tcPr>
            <w:tcW w:w="1843" w:type="dxa"/>
            <w:shd w:val="clear" w:color="auto" w:fill="F2F2F2"/>
            <w:vAlign w:val="center"/>
          </w:tcPr>
          <w:p w14:paraId="635BD9DF"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0.74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1.30 dB</w:t>
            </w:r>
          </w:p>
        </w:tc>
        <w:tc>
          <w:tcPr>
            <w:tcW w:w="1559" w:type="dxa"/>
            <w:shd w:val="clear" w:color="auto" w:fill="F2F2F2"/>
            <w:vAlign w:val="center"/>
          </w:tcPr>
          <w:p w14:paraId="55C22756"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2.76 dB</w:t>
            </w:r>
          </w:p>
        </w:tc>
        <w:tc>
          <w:tcPr>
            <w:tcW w:w="1562" w:type="dxa"/>
            <w:shd w:val="clear" w:color="auto" w:fill="F2F2F2"/>
            <w:vAlign w:val="center"/>
          </w:tcPr>
          <w:p w14:paraId="146BFA9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0.12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9.2 dB</w:t>
            </w:r>
          </w:p>
        </w:tc>
      </w:tr>
      <w:tr w:rsidR="00950D00" w:rsidRPr="00950D00" w14:paraId="179B1103" w14:textId="77777777" w:rsidTr="002925BA">
        <w:tc>
          <w:tcPr>
            <w:tcW w:w="993" w:type="dxa"/>
            <w:shd w:val="clear" w:color="auto" w:fill="FFFFFF"/>
            <w:vAlign w:val="center"/>
          </w:tcPr>
          <w:p w14:paraId="7F80715A"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eastAsia="fr-FR"/>
              </w:rPr>
              <w:t xml:space="preserve">0° - 45° </w:t>
            </w:r>
            <w:r w:rsidRPr="00950D00">
              <w:rPr>
                <w:rFonts w:ascii="Times New Roman" w:eastAsia="Times New Roman" w:hAnsi="Times New Roman" w:cs="Times New Roman"/>
                <w:sz w:val="18"/>
                <w:szCs w:val="18"/>
                <w:vertAlign w:val="superscript"/>
                <w:lang w:val="it-IT" w:eastAsia="it-IT"/>
              </w:rPr>
              <w:t>(</w:t>
            </w:r>
            <w:r w:rsidRPr="00950D00">
              <w:rPr>
                <w:rFonts w:ascii="Times New Roman" w:eastAsia="Times New Roman" w:hAnsi="Times New Roman" w:cs="Times New Roman"/>
                <w:sz w:val="18"/>
                <w:szCs w:val="18"/>
                <w:vertAlign w:val="superscript"/>
                <w:lang w:eastAsia="fr-FR"/>
              </w:rPr>
              <w:t>3)</w:t>
            </w:r>
          </w:p>
        </w:tc>
        <w:tc>
          <w:tcPr>
            <w:tcW w:w="2268" w:type="dxa"/>
            <w:shd w:val="clear" w:color="auto" w:fill="FFFFFF"/>
            <w:vAlign w:val="center"/>
          </w:tcPr>
          <w:p w14:paraId="7D898E17"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1.32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1.21 dB</w:t>
            </w:r>
          </w:p>
        </w:tc>
        <w:tc>
          <w:tcPr>
            <w:tcW w:w="1559" w:type="dxa"/>
            <w:shd w:val="clear" w:color="auto" w:fill="FFFFFF"/>
            <w:vAlign w:val="center"/>
          </w:tcPr>
          <w:p w14:paraId="211D0710"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0.68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1.67 dB</w:t>
            </w:r>
          </w:p>
        </w:tc>
        <w:tc>
          <w:tcPr>
            <w:tcW w:w="1843" w:type="dxa"/>
            <w:shd w:val="clear" w:color="auto" w:fill="FFFFFF"/>
            <w:vAlign w:val="center"/>
          </w:tcPr>
          <w:p w14:paraId="71A4AA48"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2.07 dB</w:t>
            </w:r>
          </w:p>
        </w:tc>
        <w:tc>
          <w:tcPr>
            <w:tcW w:w="1559" w:type="dxa"/>
            <w:shd w:val="clear" w:color="auto" w:fill="FFFFFF"/>
            <w:vAlign w:val="center"/>
          </w:tcPr>
          <w:p w14:paraId="55257235"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0.62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3.47 dB</w:t>
            </w:r>
          </w:p>
        </w:tc>
        <w:tc>
          <w:tcPr>
            <w:tcW w:w="1562" w:type="dxa"/>
            <w:shd w:val="clear" w:color="auto" w:fill="FFFFFF"/>
            <w:vAlign w:val="center"/>
          </w:tcPr>
          <w:p w14:paraId="189B4462" w14:textId="77777777" w:rsidR="00950D00" w:rsidRPr="00950D00" w:rsidRDefault="00950D00" w:rsidP="00950D00">
            <w:pPr>
              <w:ind w:right="-1"/>
              <w:jc w:val="center"/>
              <w:rPr>
                <w:rFonts w:ascii="Times New Roman" w:eastAsia="Times New Roman" w:hAnsi="Times New Roman" w:cs="Times New Roman"/>
                <w:sz w:val="18"/>
                <w:szCs w:val="18"/>
                <w:lang w:eastAsia="fr-FR"/>
              </w:rPr>
            </w:pPr>
            <w:r w:rsidRPr="00950D00">
              <w:rPr>
                <w:rFonts w:ascii="Times New Roman" w:eastAsia="Times New Roman" w:hAnsi="Times New Roman" w:cs="Times New Roman"/>
                <w:sz w:val="18"/>
                <w:szCs w:val="18"/>
                <w:lang w:val="it-IT" w:eastAsia="it-IT"/>
              </w:rPr>
              <w:t>0.14 m</w:t>
            </w:r>
            <w:r w:rsidRPr="00950D00">
              <w:rPr>
                <w:rFonts w:ascii="Times New Roman" w:eastAsia="Times New Roman" w:hAnsi="Times New Roman" w:cs="Times New Roman"/>
                <w:sz w:val="18"/>
                <w:szCs w:val="18"/>
                <w:vertAlign w:val="superscript"/>
                <w:lang w:val="it-IT" w:eastAsia="it-IT"/>
              </w:rPr>
              <w:t>2</w:t>
            </w:r>
            <m:oMath>
              <m:r>
                <m:rPr>
                  <m:sty m:val="p"/>
                </m:rPr>
                <w:rPr>
                  <w:rFonts w:ascii="Cambria Math" w:eastAsia="Times New Roman" w:hAnsi="Cambria Math" w:cs="Times New Roman"/>
                  <w:sz w:val="18"/>
                  <w:szCs w:val="18"/>
                  <w:lang w:val="it-IT" w:eastAsia="it-IT"/>
                </w:rPr>
                <m:t>≈</m:t>
              </m:r>
            </m:oMath>
            <w:r w:rsidRPr="00950D00">
              <w:rPr>
                <w:rFonts w:ascii="Times New Roman" w:eastAsia="Times New Roman" w:hAnsi="Times New Roman" w:cs="Times New Roman"/>
                <w:sz w:val="18"/>
                <w:szCs w:val="18"/>
                <w:lang w:val="it-IT" w:eastAsia="it-IT"/>
              </w:rPr>
              <w:t xml:space="preserve"> </w:t>
            </w:r>
            <w:r w:rsidRPr="00950D00">
              <w:rPr>
                <w:rFonts w:ascii="Times New Roman" w:eastAsia="Times New Roman" w:hAnsi="Times New Roman" w:cs="Times New Roman"/>
                <w:sz w:val="18"/>
                <w:szCs w:val="18"/>
                <w:lang w:eastAsia="fr-FR"/>
              </w:rPr>
              <w:t>−</w:t>
            </w:r>
            <w:r w:rsidRPr="00950D00">
              <w:rPr>
                <w:rFonts w:ascii="Times New Roman" w:eastAsia="Times New Roman" w:hAnsi="Times New Roman" w:cs="Times New Roman"/>
                <w:sz w:val="18"/>
                <w:szCs w:val="18"/>
                <w:lang w:val="it-IT" w:eastAsia="it-IT"/>
              </w:rPr>
              <w:t>8.5 dB</w:t>
            </w:r>
          </w:p>
        </w:tc>
      </w:tr>
    </w:tbl>
    <w:p w14:paraId="32E8566A" w14:textId="77777777" w:rsidR="00950D00" w:rsidRPr="00950D00" w:rsidRDefault="00950D00" w:rsidP="00950D00">
      <w:pPr>
        <w:spacing w:after="0" w:line="240" w:lineRule="auto"/>
        <w:ind w:right="-1"/>
        <w:jc w:val="center"/>
        <w:rPr>
          <w:rFonts w:ascii="Times New Roman" w:eastAsia="Times New Roman" w:hAnsi="Times New Roman" w:cs="Times New Roman"/>
          <w:kern w:val="0"/>
          <w:sz w:val="20"/>
          <w:szCs w:val="20"/>
          <w:lang w:eastAsia="fr-FR"/>
          <w14:ligatures w14:val="none"/>
        </w:rPr>
      </w:pPr>
    </w:p>
    <w:p w14:paraId="1647EE70"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kern w:val="0"/>
          <w:sz w:val="20"/>
          <w:szCs w:val="20"/>
          <w:lang w:eastAsia="fr-FR"/>
          <w14:ligatures w14:val="none"/>
        </w:rPr>
        <w:t xml:space="preserve">Complementary to </w:t>
      </w:r>
      <w:r w:rsidRPr="00950D00">
        <w:rPr>
          <w:rFonts w:ascii="Times New Roman" w:eastAsia="Times New Roman" w:hAnsi="Times New Roman" w:cs="Times New Roman"/>
          <w:kern w:val="0"/>
          <w:sz w:val="20"/>
          <w:szCs w:val="20"/>
          <w:lang w:val="en-GB" w:eastAsia="fr-FR"/>
          <w14:ligatures w14:val="none"/>
        </w:rPr>
        <w:t xml:space="preserve">the Material-Specific Reflection and Dielectric Metrics tables, insights into the </w:t>
      </w:r>
      <w:proofErr w:type="spellStart"/>
      <w:r w:rsidRPr="00950D00">
        <w:rPr>
          <w:rFonts w:ascii="Times New Roman" w:eastAsia="Times New Roman" w:hAnsi="Times New Roman" w:cs="Times New Roman"/>
          <w:kern w:val="0"/>
          <w:sz w:val="20"/>
          <w:szCs w:val="20"/>
          <w:lang w:val="en-GB" w:eastAsia="fr-FR"/>
          <w14:ligatures w14:val="none"/>
        </w:rPr>
        <w:t>behavior</w:t>
      </w:r>
      <w:proofErr w:type="spellEnd"/>
      <w:r w:rsidRPr="00950D00">
        <w:rPr>
          <w:rFonts w:ascii="Times New Roman" w:eastAsia="Times New Roman" w:hAnsi="Times New Roman" w:cs="Times New Roman"/>
          <w:kern w:val="0"/>
          <w:sz w:val="20"/>
          <w:szCs w:val="20"/>
          <w:lang w:val="en-GB" w:eastAsia="fr-FR"/>
          <w14:ligatures w14:val="none"/>
        </w:rPr>
        <w:t xml:space="preserve"> of materials and systems under different conditions are illustrated as follows in Figure 4: abrupt transitions, cycling between 0 and 180 degrees at these null frequencies with a consistent phase lag of phase response, compared to sample frequency, and how systems or filters respond to varying frequencies:</w:t>
      </w:r>
    </w:p>
    <w:p w14:paraId="6092EE91"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fr-FR"/>
          <w14:ligatures w14:val="none"/>
        </w:rPr>
      </w:pPr>
    </w:p>
    <w:p w14:paraId="7FD70D22" w14:textId="77777777" w:rsidR="00950D00" w:rsidRPr="00950D00" w:rsidRDefault="00950D00" w:rsidP="00950D00">
      <w:pPr>
        <w:spacing w:after="0" w:line="240" w:lineRule="auto"/>
        <w:ind w:right="-1" w:firstLine="426"/>
        <w:jc w:val="center"/>
        <w:rPr>
          <w:rFonts w:ascii="Times New Roman" w:eastAsia="Times New Roman" w:hAnsi="Times New Roman" w:cs="Times New Roman"/>
          <w:kern w:val="0"/>
          <w:sz w:val="20"/>
          <w:szCs w:val="20"/>
          <w:lang w:eastAsia="fr-FR"/>
          <w14:ligatures w14:val="none"/>
        </w:rPr>
      </w:pPr>
      <w:r w:rsidRPr="00950D00">
        <w:rPr>
          <w:rFonts w:ascii="Times New Roman" w:eastAsia="Times New Roman" w:hAnsi="Times New Roman" w:cs="Times New Roman"/>
          <w:noProof/>
          <w:kern w:val="0"/>
          <w:sz w:val="20"/>
          <w:szCs w:val="20"/>
          <w:lang w:eastAsia="fr-FR"/>
          <w14:ligatures w14:val="none"/>
        </w:rPr>
        <w:drawing>
          <wp:inline distT="0" distB="0" distL="0" distR="0" wp14:anchorId="5EF7522B" wp14:editId="38D1C701">
            <wp:extent cx="3007132" cy="1767385"/>
            <wp:effectExtent l="0" t="0" r="3175" b="4445"/>
            <wp:docPr id="1144749492" name="Immagine 6" descr="A graph with red lines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49492" name="Immagine 6" descr="A graph with red lines and blue lines&#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439"/>
                    <a:stretch/>
                  </pic:blipFill>
                  <pic:spPr bwMode="auto">
                    <a:xfrm>
                      <a:off x="0" y="0"/>
                      <a:ext cx="3068842" cy="1803654"/>
                    </a:xfrm>
                    <a:prstGeom prst="rect">
                      <a:avLst/>
                    </a:prstGeom>
                    <a:noFill/>
                    <a:ln>
                      <a:noFill/>
                    </a:ln>
                    <a:extLst>
                      <a:ext uri="{53640926-AAD7-44D8-BBD7-CCE9431645EC}">
                        <a14:shadowObscured xmlns:a14="http://schemas.microsoft.com/office/drawing/2010/main"/>
                      </a:ext>
                    </a:extLst>
                  </pic:spPr>
                </pic:pic>
              </a:graphicData>
            </a:graphic>
          </wp:inline>
        </w:drawing>
      </w:r>
    </w:p>
    <w:p w14:paraId="781FD718" w14:textId="77777777" w:rsidR="00950D00" w:rsidRPr="00950D00" w:rsidRDefault="00950D00" w:rsidP="00950D00">
      <w:pPr>
        <w:tabs>
          <w:tab w:val="left" w:pos="4090"/>
        </w:tabs>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b/>
          <w:bCs/>
          <w:kern w:val="0"/>
          <w:sz w:val="20"/>
          <w:szCs w:val="20"/>
          <w:lang w:eastAsia="fr-FR"/>
          <w14:ligatures w14:val="none"/>
        </w:rPr>
        <w:t>Figure 4.</w:t>
      </w:r>
      <w:r w:rsidRPr="00950D00">
        <w:rPr>
          <w:rFonts w:ascii="Times New Roman" w:eastAsia="Times New Roman" w:hAnsi="Times New Roman" w:cs="Times New Roman"/>
          <w:kern w:val="0"/>
          <w:sz w:val="20"/>
          <w:szCs w:val="20"/>
          <w:lang w:eastAsia="fr-FR"/>
          <w14:ligatures w14:val="none"/>
        </w:rPr>
        <w:t xml:space="preserve"> </w:t>
      </w:r>
      <w:r w:rsidRPr="00950D00">
        <w:rPr>
          <w:rFonts w:ascii="Times New Roman" w:eastAsia="Times New Roman" w:hAnsi="Times New Roman" w:cs="Times New Roman"/>
          <w:kern w:val="0"/>
          <w:sz w:val="20"/>
          <w:szCs w:val="20"/>
          <w:lang w:val="en-GB" w:eastAsia="fr-FR"/>
          <w14:ligatures w14:val="none"/>
        </w:rPr>
        <w:t>Periodic Nulls, minimal -40 dB, and Resonant Characteristics: dynamic analysis vs. static properties.</w:t>
      </w:r>
    </w:p>
    <w:p w14:paraId="788BBCC2" w14:textId="77777777" w:rsidR="00950D00" w:rsidRPr="00950D00" w:rsidRDefault="00950D00" w:rsidP="00950D00">
      <w:pPr>
        <w:tabs>
          <w:tab w:val="left" w:pos="4090"/>
        </w:tabs>
        <w:spacing w:after="0" w:line="240" w:lineRule="auto"/>
        <w:ind w:right="-1"/>
        <w:jc w:val="both"/>
        <w:rPr>
          <w:rFonts w:ascii="Times New Roman" w:eastAsia="Times New Roman" w:hAnsi="Times New Roman" w:cs="Times New Roman"/>
          <w:kern w:val="0"/>
          <w:sz w:val="20"/>
          <w:szCs w:val="20"/>
          <w:lang w:val="en-GB" w:eastAsia="fr-FR"/>
          <w14:ligatures w14:val="none"/>
        </w:rPr>
      </w:pPr>
    </w:p>
    <w:p w14:paraId="23D56739" w14:textId="77777777" w:rsidR="00950D00" w:rsidRPr="00950D00" w:rsidRDefault="00950D00" w:rsidP="00950D00">
      <w:pPr>
        <w:tabs>
          <w:tab w:val="left" w:pos="4090"/>
        </w:tabs>
        <w:spacing w:after="0" w:line="240" w:lineRule="auto"/>
        <w:ind w:right="-1"/>
        <w:jc w:val="both"/>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kern w:val="0"/>
          <w:sz w:val="20"/>
          <w:szCs w:val="20"/>
          <w:lang w:val="en-GB" w:eastAsia="fr-FR"/>
          <w14:ligatures w14:val="none"/>
        </w:rPr>
        <w:t xml:space="preserve">Related to domain insights, the Figure 5 focuses on the Smooth Low-Pass filter response, revealing how materials and systems behave across a spectrum of frequencies, highlighting its response decreasing gradually from 0 dB at low frequencies to approximately - 20 dB at 10 kHz; this is essential in hardware with a highly frequency-dependent behaviour (such as resonance, attenuation, and phase shift), henceforth directly impacting performance; from a theoretical perspective, Figure 6, lastly, highlights the magnitude response decreasing smoothly from 0 dB to about -20 dB at 100 Hz, similar to the low-pass characteristics observed in the previous plot, i.e. the phase response decreases from 0 degrees to around -80 degrees at 100 Hz. By incorporating these translations of such properties into real-world applications, we further </w:t>
      </w:r>
      <w:proofErr w:type="spellStart"/>
      <w:r w:rsidRPr="00950D00">
        <w:rPr>
          <w:rFonts w:ascii="Times New Roman" w:eastAsia="Times New Roman" w:hAnsi="Times New Roman" w:cs="Times New Roman"/>
          <w:kern w:val="0"/>
          <w:sz w:val="20"/>
          <w:szCs w:val="20"/>
          <w:lang w:val="en-GB" w:eastAsia="fr-FR"/>
          <w14:ligatures w14:val="none"/>
        </w:rPr>
        <w:t>bridg</w:t>
      </w:r>
      <w:proofErr w:type="spellEnd"/>
      <w:r w:rsidRPr="00950D00">
        <w:rPr>
          <w:rFonts w:ascii="Times New Roman" w:eastAsia="Times New Roman" w:hAnsi="Times New Roman" w:cs="Times New Roman"/>
          <w:kern w:val="0"/>
          <w:sz w:val="20"/>
          <w:szCs w:val="20"/>
          <w:lang w:val="en-GB" w:eastAsia="fr-FR"/>
          <w14:ligatures w14:val="none"/>
        </w:rPr>
        <w:t xml:space="preserve"> a further gap between academic material metrics and their optimizing architecture.</w:t>
      </w:r>
    </w:p>
    <w:p w14:paraId="4CE5BC37" w14:textId="77777777" w:rsidR="00950D00" w:rsidRPr="00950D00" w:rsidRDefault="00950D00" w:rsidP="00950D00">
      <w:pPr>
        <w:tabs>
          <w:tab w:val="left" w:pos="4090"/>
        </w:tabs>
        <w:spacing w:after="0" w:line="240" w:lineRule="auto"/>
        <w:ind w:right="-1"/>
        <w:jc w:val="both"/>
        <w:rPr>
          <w:rFonts w:ascii="Times New Roman" w:eastAsia="Times New Roman" w:hAnsi="Times New Roman" w:cs="Times New Roman"/>
          <w:kern w:val="0"/>
          <w:sz w:val="20"/>
          <w:szCs w:val="20"/>
          <w:lang w:val="en-GB" w:eastAsia="fr-FR"/>
          <w14:ligatures w14:val="none"/>
        </w:rPr>
      </w:pPr>
    </w:p>
    <w:p w14:paraId="247260E6" w14:textId="77777777" w:rsidR="00950D00" w:rsidRPr="00950D00" w:rsidRDefault="00950D00" w:rsidP="00950D00">
      <w:pPr>
        <w:tabs>
          <w:tab w:val="left" w:pos="4090"/>
        </w:tabs>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noProof/>
          <w:kern w:val="0"/>
          <w:sz w:val="20"/>
          <w:szCs w:val="20"/>
          <w:lang w:eastAsia="fr-FR"/>
          <w14:ligatures w14:val="none"/>
        </w:rPr>
        <w:drawing>
          <wp:inline distT="0" distB="0" distL="0" distR="0" wp14:anchorId="276E99D6" wp14:editId="3E1EA5F7">
            <wp:extent cx="3221867" cy="1894089"/>
            <wp:effectExtent l="0" t="0" r="0" b="0"/>
            <wp:docPr id="43019846" name="Immagine 7"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9846" name="Immagine 7" descr="A diagram of a function&#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414"/>
                    <a:stretch/>
                  </pic:blipFill>
                  <pic:spPr bwMode="auto">
                    <a:xfrm>
                      <a:off x="0" y="0"/>
                      <a:ext cx="3233081" cy="1900682"/>
                    </a:xfrm>
                    <a:prstGeom prst="rect">
                      <a:avLst/>
                    </a:prstGeom>
                    <a:noFill/>
                    <a:ln>
                      <a:noFill/>
                    </a:ln>
                    <a:extLst>
                      <a:ext uri="{53640926-AAD7-44D8-BBD7-CCE9431645EC}">
                        <a14:shadowObscured xmlns:a14="http://schemas.microsoft.com/office/drawing/2010/main"/>
                      </a:ext>
                    </a:extLst>
                  </pic:spPr>
                </pic:pic>
              </a:graphicData>
            </a:graphic>
          </wp:inline>
        </w:drawing>
      </w:r>
    </w:p>
    <w:p w14:paraId="52FC2601" w14:textId="77777777" w:rsidR="00950D00" w:rsidRPr="00950D00" w:rsidRDefault="00950D00" w:rsidP="00950D00">
      <w:pPr>
        <w:tabs>
          <w:tab w:val="left" w:pos="4090"/>
        </w:tabs>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b/>
          <w:bCs/>
          <w:kern w:val="0"/>
          <w:sz w:val="20"/>
          <w:szCs w:val="20"/>
          <w:lang w:eastAsia="fr-FR"/>
          <w14:ligatures w14:val="none"/>
        </w:rPr>
        <w:t>Figure 5.</w:t>
      </w:r>
      <w:r w:rsidRPr="00950D00">
        <w:rPr>
          <w:rFonts w:ascii="Times New Roman" w:eastAsia="Times New Roman" w:hAnsi="Times New Roman" w:cs="Times New Roman"/>
          <w:kern w:val="0"/>
          <w:sz w:val="20"/>
          <w:szCs w:val="20"/>
          <w:lang w:eastAsia="fr-FR"/>
          <w14:ligatures w14:val="none"/>
        </w:rPr>
        <w:t xml:space="preserve"> </w:t>
      </w:r>
      <w:r w:rsidRPr="00950D00">
        <w:rPr>
          <w:rFonts w:ascii="Times New Roman" w:eastAsia="Times New Roman" w:hAnsi="Times New Roman" w:cs="Times New Roman"/>
          <w:kern w:val="0"/>
          <w:sz w:val="20"/>
          <w:szCs w:val="20"/>
          <w:lang w:val="en-GB" w:eastAsia="fr-FR"/>
          <w14:ligatures w14:val="none"/>
        </w:rPr>
        <w:t>Sample frequency and phase response.</w:t>
      </w:r>
    </w:p>
    <w:p w14:paraId="2E4AD506" w14:textId="77777777" w:rsidR="00950D00" w:rsidRPr="00950D00" w:rsidRDefault="00950D00" w:rsidP="00950D00">
      <w:pPr>
        <w:tabs>
          <w:tab w:val="left" w:pos="4090"/>
        </w:tabs>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noProof/>
          <w:kern w:val="0"/>
          <w:sz w:val="20"/>
          <w:szCs w:val="20"/>
          <w:lang w:eastAsia="fr-FR"/>
          <w14:ligatures w14:val="none"/>
        </w:rPr>
        <w:drawing>
          <wp:inline distT="0" distB="0" distL="0" distR="0" wp14:anchorId="69300527" wp14:editId="4EAF8218">
            <wp:extent cx="3250205" cy="1907830"/>
            <wp:effectExtent l="0" t="0" r="7620" b="0"/>
            <wp:docPr id="1665253477" name="Immagine 10" descr="A graph of a number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53477" name="Immagine 10" descr="A graph of a number of data&#10;&#10;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559"/>
                    <a:stretch/>
                  </pic:blipFill>
                  <pic:spPr bwMode="auto">
                    <a:xfrm>
                      <a:off x="0" y="0"/>
                      <a:ext cx="3310098" cy="1942986"/>
                    </a:xfrm>
                    <a:prstGeom prst="rect">
                      <a:avLst/>
                    </a:prstGeom>
                    <a:noFill/>
                    <a:ln>
                      <a:noFill/>
                    </a:ln>
                    <a:extLst>
                      <a:ext uri="{53640926-AAD7-44D8-BBD7-CCE9431645EC}">
                        <a14:shadowObscured xmlns:a14="http://schemas.microsoft.com/office/drawing/2010/main"/>
                      </a:ext>
                    </a:extLst>
                  </pic:spPr>
                </pic:pic>
              </a:graphicData>
            </a:graphic>
          </wp:inline>
        </w:drawing>
      </w:r>
    </w:p>
    <w:p w14:paraId="07DB06CC" w14:textId="77777777" w:rsidR="00950D00" w:rsidRPr="00950D00" w:rsidRDefault="00950D00" w:rsidP="00950D00">
      <w:pPr>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r w:rsidRPr="00950D00">
        <w:rPr>
          <w:rFonts w:ascii="Times New Roman" w:eastAsia="Times New Roman" w:hAnsi="Times New Roman" w:cs="Times New Roman"/>
          <w:b/>
          <w:bCs/>
          <w:kern w:val="0"/>
          <w:sz w:val="20"/>
          <w:szCs w:val="20"/>
          <w:lang w:eastAsia="fr-FR"/>
          <w14:ligatures w14:val="none"/>
        </w:rPr>
        <w:t>Figure 6.</w:t>
      </w:r>
      <w:r w:rsidRPr="00950D00">
        <w:rPr>
          <w:rFonts w:ascii="Times New Roman" w:eastAsia="Times New Roman" w:hAnsi="Times New Roman" w:cs="Times New Roman"/>
          <w:kern w:val="0"/>
          <w:sz w:val="20"/>
          <w:szCs w:val="20"/>
          <w:lang w:eastAsia="fr-FR"/>
          <w14:ligatures w14:val="none"/>
        </w:rPr>
        <w:t xml:space="preserve"> </w:t>
      </w:r>
      <w:r w:rsidRPr="00950D00">
        <w:rPr>
          <w:rFonts w:ascii="Times New Roman" w:eastAsia="Times New Roman" w:hAnsi="Times New Roman" w:cs="Times New Roman"/>
          <w:kern w:val="0"/>
          <w:sz w:val="20"/>
          <w:szCs w:val="20"/>
          <w:lang w:val="en-GB" w:eastAsia="fr-FR"/>
          <w14:ligatures w14:val="none"/>
        </w:rPr>
        <w:t>Frequency and phase response for sample data.</w:t>
      </w:r>
    </w:p>
    <w:p w14:paraId="78A07BC0" w14:textId="77777777" w:rsidR="00950D00" w:rsidRPr="00950D00" w:rsidRDefault="00950D00" w:rsidP="00950D00">
      <w:pPr>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p>
    <w:p w14:paraId="3FB86511" w14:textId="77777777" w:rsidR="00950D00" w:rsidRPr="00950D00" w:rsidRDefault="00950D00" w:rsidP="00950D00">
      <w:pPr>
        <w:spacing w:after="0" w:line="240" w:lineRule="auto"/>
        <w:ind w:right="-1" w:firstLine="426"/>
        <w:jc w:val="center"/>
        <w:rPr>
          <w:rFonts w:ascii="Times New Roman" w:eastAsia="Times New Roman" w:hAnsi="Times New Roman" w:cs="Times New Roman"/>
          <w:kern w:val="0"/>
          <w:sz w:val="20"/>
          <w:szCs w:val="20"/>
          <w:lang w:val="en-GB" w:eastAsia="fr-FR"/>
          <w14:ligatures w14:val="none"/>
        </w:rPr>
      </w:pPr>
    </w:p>
    <w:p w14:paraId="200A21CF" w14:textId="77777777" w:rsidR="00950D00" w:rsidRPr="00950D00" w:rsidRDefault="00950D00" w:rsidP="00950D00">
      <w:pPr>
        <w:spacing w:after="0" w:line="240" w:lineRule="auto"/>
        <w:ind w:right="-1"/>
        <w:jc w:val="both"/>
        <w:rPr>
          <w:rFonts w:ascii="Times New Roman" w:eastAsia="Times New Roman" w:hAnsi="Times New Roman" w:cs="Times New Roman"/>
          <w:b/>
          <w:bCs/>
          <w:kern w:val="0"/>
          <w:sz w:val="20"/>
          <w:szCs w:val="20"/>
          <w:lang w:val="en-GB" w:eastAsia="it-IT"/>
          <w14:ligatures w14:val="none"/>
        </w:rPr>
      </w:pPr>
      <w:r w:rsidRPr="00950D00">
        <w:rPr>
          <w:rFonts w:ascii="Times New Roman" w:eastAsia="Times New Roman" w:hAnsi="Times New Roman" w:cs="Times New Roman"/>
          <w:b/>
          <w:bCs/>
          <w:kern w:val="0"/>
          <w:sz w:val="20"/>
          <w:szCs w:val="20"/>
          <w:lang w:val="en-GB" w:eastAsia="it-IT"/>
          <w14:ligatures w14:val="none"/>
        </w:rPr>
        <w:t xml:space="preserve">4.1. Comparative Analysis of Structural </w:t>
      </w:r>
      <w:proofErr w:type="spellStart"/>
      <w:r w:rsidRPr="00950D00">
        <w:rPr>
          <w:rFonts w:ascii="Times New Roman" w:eastAsia="Times New Roman" w:hAnsi="Times New Roman" w:cs="Times New Roman"/>
          <w:b/>
          <w:bCs/>
          <w:kern w:val="0"/>
          <w:sz w:val="20"/>
          <w:szCs w:val="20"/>
          <w:lang w:val="en-GB" w:eastAsia="it-IT"/>
          <w14:ligatures w14:val="none"/>
        </w:rPr>
        <w:t>Keypoints</w:t>
      </w:r>
      <w:proofErr w:type="spellEnd"/>
      <w:r w:rsidRPr="00950D00">
        <w:rPr>
          <w:rFonts w:ascii="Times New Roman" w:eastAsia="Times New Roman" w:hAnsi="Times New Roman" w:cs="Times New Roman"/>
          <w:b/>
          <w:bCs/>
          <w:kern w:val="0"/>
          <w:sz w:val="20"/>
          <w:szCs w:val="20"/>
          <w:lang w:val="en-GB" w:eastAsia="it-IT"/>
          <w14:ligatures w14:val="none"/>
        </w:rPr>
        <w:t xml:space="preserve"> in Photovoltaic, Greenhouse, and Built Environments</w:t>
      </w:r>
    </w:p>
    <w:p w14:paraId="3FBFB381"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The comparative analysis of </w:t>
      </w:r>
      <w:proofErr w:type="spellStart"/>
      <w:r w:rsidRPr="00950D00">
        <w:rPr>
          <w:rFonts w:ascii="Times New Roman" w:eastAsia="Times New Roman" w:hAnsi="Times New Roman" w:cs="Times New Roman"/>
          <w:kern w:val="0"/>
          <w:sz w:val="20"/>
          <w:szCs w:val="20"/>
          <w:lang w:val="en-GB" w:eastAsia="it-IT"/>
          <w14:ligatures w14:val="none"/>
        </w:rPr>
        <w:t>keypoints</w:t>
      </w:r>
      <w:proofErr w:type="spellEnd"/>
      <w:r w:rsidRPr="00950D00">
        <w:rPr>
          <w:rFonts w:ascii="Times New Roman" w:eastAsia="Times New Roman" w:hAnsi="Times New Roman" w:cs="Times New Roman"/>
          <w:kern w:val="0"/>
          <w:sz w:val="20"/>
          <w:szCs w:val="20"/>
          <w:lang w:val="en-GB" w:eastAsia="it-IT"/>
          <w14:ligatures w14:val="none"/>
        </w:rPr>
        <w:t xml:space="preserve"> extracted using the ORB (Oriented FAST and Rotated BRIEF) algorithm across photovoltaic (PV) systems, greenhouses, and built environments provides valuable insights into the structural and spatial characteristics of these diverse settings. Wit this in mind, the uniform distribution of </w:t>
      </w:r>
      <w:proofErr w:type="spellStart"/>
      <w:r w:rsidRPr="00950D00">
        <w:rPr>
          <w:rFonts w:ascii="Times New Roman" w:eastAsia="Times New Roman" w:hAnsi="Times New Roman" w:cs="Times New Roman"/>
          <w:kern w:val="0"/>
          <w:sz w:val="20"/>
          <w:szCs w:val="20"/>
          <w:lang w:val="en-GB" w:eastAsia="it-IT"/>
          <w14:ligatures w14:val="none"/>
        </w:rPr>
        <w:t>keypoints</w:t>
      </w:r>
      <w:proofErr w:type="spellEnd"/>
      <w:r w:rsidRPr="00950D00">
        <w:rPr>
          <w:rFonts w:ascii="Times New Roman" w:eastAsia="Times New Roman" w:hAnsi="Times New Roman" w:cs="Times New Roman"/>
          <w:kern w:val="0"/>
          <w:sz w:val="20"/>
          <w:szCs w:val="20"/>
          <w:lang w:val="en-GB" w:eastAsia="it-IT"/>
          <w14:ligatures w14:val="none"/>
        </w:rPr>
        <w:t xml:space="preserve"> in PV systems, spanning a broad angular range (0 to 800 degrees), reflects the algorithm’s ability to capture the relatively consistent and orderly layout of these structures. </w:t>
      </w:r>
    </w:p>
    <w:p w14:paraId="38562345"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In contrast, the denser concentration of </w:t>
      </w:r>
      <w:proofErr w:type="spellStart"/>
      <w:r w:rsidRPr="00950D00">
        <w:rPr>
          <w:rFonts w:ascii="Times New Roman" w:eastAsia="Times New Roman" w:hAnsi="Times New Roman" w:cs="Times New Roman"/>
          <w:kern w:val="0"/>
          <w:sz w:val="20"/>
          <w:szCs w:val="20"/>
          <w:lang w:val="en-GB" w:eastAsia="it-IT"/>
          <w14:ligatures w14:val="none"/>
        </w:rPr>
        <w:t>keypoints</w:t>
      </w:r>
      <w:proofErr w:type="spellEnd"/>
      <w:r w:rsidRPr="00950D00">
        <w:rPr>
          <w:rFonts w:ascii="Times New Roman" w:eastAsia="Times New Roman" w:hAnsi="Times New Roman" w:cs="Times New Roman"/>
          <w:kern w:val="0"/>
          <w:sz w:val="20"/>
          <w:szCs w:val="20"/>
          <w:lang w:val="en-GB" w:eastAsia="it-IT"/>
          <w14:ligatures w14:val="none"/>
        </w:rPr>
        <w:t xml:space="preserve"> in greenhouses, particularly in specific angular ranges (400 to 800 degrees), underscores ORB’s sensitivity to the repetitive, modular design of greenhouse frameworks discarding wrong matching points (Huang, C. et al., 2014); in corresponding terms, this indicates that ORB excels in environments where structural regularity is prominent, effectively highlighting key features.</w:t>
      </w:r>
    </w:p>
    <w:p w14:paraId="5B93EBE0"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Nonetheless, this performance also suggests that while ORB is highly effective in detecting </w:t>
      </w:r>
      <w:proofErr w:type="spellStart"/>
      <w:r w:rsidRPr="00950D00">
        <w:rPr>
          <w:rFonts w:ascii="Times New Roman" w:eastAsia="Times New Roman" w:hAnsi="Times New Roman" w:cs="Times New Roman"/>
          <w:kern w:val="0"/>
          <w:sz w:val="20"/>
          <w:szCs w:val="20"/>
          <w:lang w:val="en-GB" w:eastAsia="it-IT"/>
          <w14:ligatures w14:val="none"/>
        </w:rPr>
        <w:t>keypoints</w:t>
      </w:r>
      <w:proofErr w:type="spellEnd"/>
      <w:r w:rsidRPr="00950D00">
        <w:rPr>
          <w:rFonts w:ascii="Times New Roman" w:eastAsia="Times New Roman" w:hAnsi="Times New Roman" w:cs="Times New Roman"/>
          <w:kern w:val="0"/>
          <w:sz w:val="20"/>
          <w:szCs w:val="20"/>
          <w:lang w:val="en-GB" w:eastAsia="it-IT"/>
          <w14:ligatures w14:val="none"/>
        </w:rPr>
        <w:t xml:space="preserve"> in such repetitive patterns, it may not fully capture more subtle variations within these environments. This limitation is not necessarily a drawback but rather an opportunity to refine and enhance the algorithm’s application in these contexts; with a practical implication, when applied to </w:t>
      </w:r>
      <w:proofErr w:type="spellStart"/>
      <w:r w:rsidRPr="00950D00">
        <w:rPr>
          <w:rFonts w:ascii="Times New Roman" w:eastAsia="Times New Roman" w:hAnsi="Times New Roman" w:cs="Times New Roman"/>
          <w:kern w:val="0"/>
          <w:sz w:val="20"/>
          <w:szCs w:val="20"/>
          <w:lang w:val="en-GB" w:eastAsia="it-IT"/>
          <w14:ligatures w14:val="none"/>
        </w:rPr>
        <w:t>built</w:t>
      </w:r>
      <w:proofErr w:type="spellEnd"/>
      <w:r w:rsidRPr="00950D00">
        <w:rPr>
          <w:rFonts w:ascii="Times New Roman" w:eastAsia="Times New Roman" w:hAnsi="Times New Roman" w:cs="Times New Roman"/>
          <w:kern w:val="0"/>
          <w:sz w:val="20"/>
          <w:szCs w:val="20"/>
          <w:lang w:val="en-GB" w:eastAsia="it-IT"/>
          <w14:ligatures w14:val="none"/>
        </w:rPr>
        <w:t xml:space="preserve"> environments, which exhibit more architectural complexity and diversity, ORB successfully identifies distinct </w:t>
      </w:r>
      <w:proofErr w:type="spellStart"/>
      <w:r w:rsidRPr="00950D00">
        <w:rPr>
          <w:rFonts w:ascii="Times New Roman" w:eastAsia="Times New Roman" w:hAnsi="Times New Roman" w:cs="Times New Roman"/>
          <w:kern w:val="0"/>
          <w:sz w:val="20"/>
          <w:szCs w:val="20"/>
          <w:lang w:val="en-GB" w:eastAsia="it-IT"/>
          <w14:ligatures w14:val="none"/>
        </w:rPr>
        <w:t>keypoint</w:t>
      </w:r>
      <w:proofErr w:type="spellEnd"/>
      <w:r w:rsidRPr="00950D00">
        <w:rPr>
          <w:rFonts w:ascii="Times New Roman" w:eastAsia="Times New Roman" w:hAnsi="Times New Roman" w:cs="Times New Roman"/>
          <w:kern w:val="0"/>
          <w:sz w:val="20"/>
          <w:szCs w:val="20"/>
          <w:lang w:val="en-GB" w:eastAsia="it-IT"/>
          <w14:ligatures w14:val="none"/>
        </w:rPr>
        <w:t xml:space="preserve"> patterns, demonstrating its versatility. Yet, the algorithm’s sensitivity to structural complexity might lead to less consistent </w:t>
      </w:r>
      <w:proofErr w:type="spellStart"/>
      <w:r w:rsidRPr="00950D00">
        <w:rPr>
          <w:rFonts w:ascii="Times New Roman" w:eastAsia="Times New Roman" w:hAnsi="Times New Roman" w:cs="Times New Roman"/>
          <w:kern w:val="0"/>
          <w:sz w:val="20"/>
          <w:szCs w:val="20"/>
          <w:lang w:val="en-GB" w:eastAsia="it-IT"/>
          <w14:ligatures w14:val="none"/>
        </w:rPr>
        <w:t>keypoint</w:t>
      </w:r>
      <w:proofErr w:type="spellEnd"/>
      <w:r w:rsidRPr="00950D00">
        <w:rPr>
          <w:rFonts w:ascii="Times New Roman" w:eastAsia="Times New Roman" w:hAnsi="Times New Roman" w:cs="Times New Roman"/>
          <w:kern w:val="0"/>
          <w:sz w:val="20"/>
          <w:szCs w:val="20"/>
          <w:lang w:val="en-GB" w:eastAsia="it-IT"/>
          <w14:ligatures w14:val="none"/>
        </w:rPr>
        <w:t xml:space="preserve"> detection in these more varied settings.</w:t>
      </w:r>
    </w:p>
    <w:p w14:paraId="54CCDA19"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Overall, while ORB performs admirably across different environments, particularly in those with clear and repetitive structures, there is room for further optimization. These findings suggest that the integration of ORB with complementary techniques could enhance its robustness, particularly in more complex environments. Such enhancements would make ORB a more universally applicable tool, capable of providing even more reliable and comprehensive analysis across a wide range of structural settings. </w:t>
      </w:r>
    </w:p>
    <w:p w14:paraId="51D7D63C"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This critical, yet constructive, assessment of ORB’s capabilities highlights its strengths while also pointing in Figure 7 (a) towards future improvements that could further its utility in structural monitoring and environmental assessment along with its Spline Interpolation (b).</w:t>
      </w:r>
    </w:p>
    <w:p w14:paraId="60429DE0" w14:textId="77777777" w:rsidR="00950D00" w:rsidRPr="00950D00" w:rsidRDefault="00950D00" w:rsidP="00950D00">
      <w:pPr>
        <w:spacing w:after="0" w:line="240" w:lineRule="auto"/>
        <w:ind w:right="-1" w:firstLine="426"/>
        <w:jc w:val="both"/>
        <w:rPr>
          <w:rFonts w:ascii="Times New Roman" w:eastAsia="Times New Roman" w:hAnsi="Times New Roman" w:cs="Times New Roman"/>
          <w:kern w:val="0"/>
          <w:sz w:val="20"/>
          <w:szCs w:val="20"/>
          <w:lang w:val="en-GB" w:eastAsia="it-IT"/>
          <w14:ligatures w14:val="none"/>
        </w:rPr>
      </w:pPr>
    </w:p>
    <w:tbl>
      <w:tblPr>
        <w:tblStyle w:val="TableGrid2"/>
        <w:tblW w:w="0" w:type="auto"/>
        <w:tblLook w:val="04A0" w:firstRow="1" w:lastRow="0" w:firstColumn="1" w:lastColumn="0" w:noHBand="0" w:noVBand="1"/>
      </w:tblPr>
      <w:tblGrid>
        <w:gridCol w:w="9633"/>
      </w:tblGrid>
      <w:tr w:rsidR="00C02CD1" w:rsidRPr="00950D00" w14:paraId="2084F62A" w14:textId="77777777" w:rsidTr="00D4638C">
        <w:tc>
          <w:tcPr>
            <w:tcW w:w="9633" w:type="dxa"/>
            <w:tcBorders>
              <w:top w:val="single" w:sz="2" w:space="0" w:color="FFFFFF"/>
              <w:left w:val="single" w:sz="2" w:space="0" w:color="FFFFFF"/>
              <w:bottom w:val="single" w:sz="2" w:space="0" w:color="FFFFFF"/>
              <w:right w:val="single" w:sz="2" w:space="0" w:color="FFFFFF"/>
            </w:tcBorders>
          </w:tcPr>
          <w:p w14:paraId="4873E0D4" w14:textId="4FF2B93C" w:rsidR="00C02CD1" w:rsidRPr="00950D00" w:rsidRDefault="00C02CD1" w:rsidP="00950D00">
            <w:pPr>
              <w:ind w:right="-1"/>
              <w:jc w:val="center"/>
              <w:rPr>
                <w:rFonts w:ascii="Times New Roman" w:eastAsia="Times New Roman" w:hAnsi="Times New Roman" w:cs="Times New Roman"/>
                <w:lang w:eastAsia="it-IT"/>
              </w:rPr>
            </w:pPr>
            <w:r w:rsidRPr="00950D00">
              <w:rPr>
                <w:rFonts w:ascii="Times New Roman" w:eastAsia="Times New Roman" w:hAnsi="Times New Roman" w:cs="Times New Roman"/>
                <w:noProof/>
                <w:lang w:eastAsia="fr-FR"/>
              </w:rPr>
              <w:drawing>
                <wp:inline distT="0" distB="0" distL="0" distR="0" wp14:anchorId="7F40B785" wp14:editId="2C7CE6D0">
                  <wp:extent cx="3917875" cy="1202690"/>
                  <wp:effectExtent l="0" t="0" r="6985" b="0"/>
                  <wp:docPr id="1016229171" name="Immagin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2385" name="Immagine 4" descr="A screenshot of a graph&#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350" b="66952"/>
                          <a:stretch/>
                        </pic:blipFill>
                        <pic:spPr bwMode="auto">
                          <a:xfrm>
                            <a:off x="0" y="0"/>
                            <a:ext cx="3942337" cy="12101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02CD1" w:rsidRPr="00950D00" w14:paraId="33CDF65C" w14:textId="77777777" w:rsidTr="00260128">
        <w:trPr>
          <w:trHeight w:val="58"/>
        </w:trPr>
        <w:tc>
          <w:tcPr>
            <w:tcW w:w="9633" w:type="dxa"/>
            <w:tcBorders>
              <w:top w:val="single" w:sz="2" w:space="0" w:color="FFFFFF"/>
              <w:left w:val="single" w:sz="2" w:space="0" w:color="FFFFFF"/>
              <w:bottom w:val="single" w:sz="2" w:space="0" w:color="FFFFFF"/>
              <w:right w:val="single" w:sz="2" w:space="0" w:color="FFFFFF"/>
            </w:tcBorders>
          </w:tcPr>
          <w:p w14:paraId="02E55A83" w14:textId="105D0D72" w:rsidR="00C02CD1" w:rsidRPr="00950D00" w:rsidRDefault="00C02CD1" w:rsidP="00950D00">
            <w:pPr>
              <w:ind w:right="-1"/>
              <w:jc w:val="center"/>
              <w:rPr>
                <w:rFonts w:ascii="Times New Roman" w:eastAsia="Times New Roman" w:hAnsi="Times New Roman" w:cs="Times New Roman"/>
                <w:lang w:eastAsia="fr-FR"/>
              </w:rPr>
            </w:pPr>
            <w:r w:rsidRPr="00950D00">
              <w:rPr>
                <w:rFonts w:ascii="Times New Roman" w:eastAsia="Times New Roman" w:hAnsi="Times New Roman" w:cs="Times New Roman"/>
                <w:b/>
                <w:bCs/>
                <w:lang w:eastAsia="fr-FR"/>
              </w:rPr>
              <w:t>Figure 7 (a).</w:t>
            </w:r>
            <w:r w:rsidRPr="00950D00">
              <w:rPr>
                <w:rFonts w:ascii="Times New Roman" w:eastAsia="Times New Roman" w:hAnsi="Times New Roman" w:cs="Times New Roman"/>
                <w:lang w:eastAsia="fr-FR"/>
              </w:rPr>
              <w:t xml:space="preserve"> </w:t>
            </w:r>
            <w:r w:rsidRPr="00950D00">
              <w:rPr>
                <w:rFonts w:ascii="Times New Roman" w:eastAsia="Times New Roman" w:hAnsi="Times New Roman" w:cs="Times New Roman"/>
                <w:lang w:eastAsia="it-IT"/>
              </w:rPr>
              <w:t xml:space="preserve">PV vs </w:t>
            </w:r>
            <w:proofErr w:type="spellStart"/>
            <w:r w:rsidRPr="00950D00">
              <w:rPr>
                <w:rFonts w:ascii="Times New Roman" w:eastAsia="Times New Roman" w:hAnsi="Times New Roman" w:cs="Times New Roman"/>
                <w:lang w:eastAsia="it-IT"/>
              </w:rPr>
              <w:t>Greenhouses</w:t>
            </w:r>
            <w:proofErr w:type="spellEnd"/>
            <w:r w:rsidRPr="00950D00">
              <w:rPr>
                <w:rFonts w:ascii="Times New Roman" w:eastAsia="Times New Roman" w:hAnsi="Times New Roman" w:cs="Times New Roman"/>
                <w:lang w:eastAsia="it-IT"/>
              </w:rPr>
              <w:t xml:space="preserve"> </w:t>
            </w:r>
            <w:proofErr w:type="spellStart"/>
            <w:r w:rsidRPr="00950D00">
              <w:rPr>
                <w:rFonts w:ascii="Times New Roman" w:eastAsia="Times New Roman" w:hAnsi="Times New Roman" w:cs="Times New Roman"/>
                <w:lang w:eastAsia="it-IT"/>
              </w:rPr>
              <w:t>with</w:t>
            </w:r>
            <w:proofErr w:type="spellEnd"/>
            <w:r w:rsidRPr="00950D00">
              <w:rPr>
                <w:rFonts w:ascii="Times New Roman" w:eastAsia="Times New Roman" w:hAnsi="Times New Roman" w:cs="Times New Roman"/>
                <w:lang w:eastAsia="it-IT"/>
              </w:rPr>
              <w:t xml:space="preserve"> ORB </w:t>
            </w:r>
            <w:proofErr w:type="spellStart"/>
            <w:r w:rsidRPr="00950D00">
              <w:rPr>
                <w:rFonts w:ascii="Times New Roman" w:eastAsia="Times New Roman" w:hAnsi="Times New Roman" w:cs="Times New Roman"/>
                <w:lang w:eastAsia="it-IT"/>
              </w:rPr>
              <w:t>Keypoints</w:t>
            </w:r>
            <w:proofErr w:type="spellEnd"/>
            <w:r w:rsidRPr="00950D00">
              <w:rPr>
                <w:rFonts w:ascii="Times New Roman" w:eastAsia="Times New Roman" w:hAnsi="Times New Roman" w:cs="Times New Roman"/>
                <w:lang w:eastAsia="it-IT"/>
              </w:rPr>
              <w:t>.</w:t>
            </w:r>
          </w:p>
        </w:tc>
      </w:tr>
    </w:tbl>
    <w:p w14:paraId="7F70E5B0"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p>
    <w:p w14:paraId="29287F9C" w14:textId="77777777" w:rsidR="00950D00" w:rsidRPr="00950D00" w:rsidRDefault="00950D00" w:rsidP="00950D00">
      <w:pPr>
        <w:spacing w:after="0" w:line="240" w:lineRule="auto"/>
        <w:ind w:right="-1"/>
        <w:jc w:val="both"/>
        <w:rPr>
          <w:rFonts w:ascii="Times New Roman" w:eastAsia="Times New Roman" w:hAnsi="Times New Roman" w:cs="Times New Roman"/>
          <w:kern w:val="0"/>
          <w:sz w:val="20"/>
          <w:szCs w:val="20"/>
          <w:lang w:val="en-GB" w:eastAsia="it-IT"/>
          <w14:ligatures w14:val="none"/>
        </w:rPr>
      </w:pPr>
      <w:r w:rsidRPr="00950D00">
        <w:rPr>
          <w:rFonts w:ascii="Times New Roman" w:eastAsia="Times New Roman" w:hAnsi="Times New Roman" w:cs="Times New Roman"/>
          <w:kern w:val="0"/>
          <w:sz w:val="20"/>
          <w:szCs w:val="20"/>
          <w:lang w:val="en-GB" w:eastAsia="it-IT"/>
          <w14:ligatures w14:val="none"/>
        </w:rPr>
        <w:t xml:space="preserve">Analogously, Figures 8 (a) presents across a range of angles, the structural differences between PV systems and built structures whilst for (b), a comparative analysis of </w:t>
      </w:r>
      <w:proofErr w:type="spellStart"/>
      <w:r w:rsidRPr="00950D00">
        <w:rPr>
          <w:rFonts w:ascii="Times New Roman" w:eastAsia="Times New Roman" w:hAnsi="Times New Roman" w:cs="Times New Roman"/>
          <w:kern w:val="0"/>
          <w:sz w:val="20"/>
          <w:szCs w:val="20"/>
          <w:lang w:val="en-GB" w:eastAsia="it-IT"/>
          <w14:ligatures w14:val="none"/>
        </w:rPr>
        <w:t>keypoints</w:t>
      </w:r>
      <w:proofErr w:type="spellEnd"/>
      <w:r w:rsidRPr="00950D00">
        <w:rPr>
          <w:rFonts w:ascii="Times New Roman" w:eastAsia="Times New Roman" w:hAnsi="Times New Roman" w:cs="Times New Roman"/>
          <w:kern w:val="0"/>
          <w:sz w:val="20"/>
          <w:szCs w:val="20"/>
          <w:lang w:val="en-GB" w:eastAsia="it-IT"/>
          <w14:ligatures w14:val="none"/>
        </w:rPr>
        <w:t xml:space="preserve"> is detected in photovoltaic (PV) systems versus built environments using the ORB algorithm.</w:t>
      </w:r>
    </w:p>
    <w:p w14:paraId="11B44217" w14:textId="77777777" w:rsidR="00950D00" w:rsidRPr="00950D00" w:rsidRDefault="00950D00" w:rsidP="00950D00">
      <w:pPr>
        <w:spacing w:after="0" w:line="240" w:lineRule="auto"/>
        <w:ind w:right="-1" w:firstLine="426"/>
        <w:jc w:val="both"/>
        <w:rPr>
          <w:rFonts w:ascii="Times New Roman" w:eastAsia="Times New Roman" w:hAnsi="Times New Roman" w:cs="Times New Roman"/>
          <w:kern w:val="0"/>
          <w:sz w:val="20"/>
          <w:szCs w:val="20"/>
          <w:lang w:val="en-GB" w:eastAsia="it-IT"/>
          <w14:ligatures w14:val="none"/>
        </w:rPr>
      </w:pPr>
    </w:p>
    <w:tbl>
      <w:tblPr>
        <w:tblStyle w:val="TableGrid2"/>
        <w:tblW w:w="0" w:type="auto"/>
        <w:tblLook w:val="04A0" w:firstRow="1" w:lastRow="0" w:firstColumn="1" w:lastColumn="0" w:noHBand="0" w:noVBand="1"/>
      </w:tblPr>
      <w:tblGrid>
        <w:gridCol w:w="9165"/>
      </w:tblGrid>
      <w:tr w:rsidR="00950D00" w:rsidRPr="00950D00" w14:paraId="108D4BC0" w14:textId="77777777" w:rsidTr="002925BA">
        <w:tc>
          <w:tcPr>
            <w:tcW w:w="9165" w:type="dxa"/>
            <w:tcBorders>
              <w:top w:val="single" w:sz="2" w:space="0" w:color="FFFFFF"/>
              <w:left w:val="single" w:sz="2" w:space="0" w:color="FFFFFF"/>
              <w:bottom w:val="single" w:sz="2" w:space="0" w:color="FFFFFF"/>
              <w:right w:val="single" w:sz="2" w:space="0" w:color="FFFFFF"/>
            </w:tcBorders>
          </w:tcPr>
          <w:p w14:paraId="4B582B98" w14:textId="77777777" w:rsidR="00950D00" w:rsidRPr="00950D00" w:rsidRDefault="00950D00" w:rsidP="00950D00">
            <w:pPr>
              <w:ind w:right="-1"/>
              <w:jc w:val="center"/>
              <w:rPr>
                <w:rFonts w:ascii="Times New Roman" w:eastAsia="Times New Roman" w:hAnsi="Times New Roman" w:cs="Times New Roman"/>
                <w:b/>
                <w:bCs/>
                <w:i/>
                <w:iCs/>
                <w:lang w:eastAsia="it-IT"/>
              </w:rPr>
            </w:pPr>
            <w:r w:rsidRPr="00950D00">
              <w:rPr>
                <w:rFonts w:ascii="Times New Roman" w:eastAsia="Times New Roman" w:hAnsi="Times New Roman" w:cs="Times New Roman"/>
                <w:noProof/>
                <w:lang w:eastAsia="fr-FR"/>
              </w:rPr>
              <w:drawing>
                <wp:inline distT="0" distB="0" distL="0" distR="0" wp14:anchorId="505CAF35" wp14:editId="0EBA6896">
                  <wp:extent cx="3915668" cy="1215708"/>
                  <wp:effectExtent l="0" t="0" r="0" b="3810"/>
                  <wp:docPr id="1440018643" name="Immagin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2385" name="Immagine 4" descr="A screenshot of a graph&#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5416" b="33537"/>
                          <a:stretch/>
                        </pic:blipFill>
                        <pic:spPr bwMode="auto">
                          <a:xfrm>
                            <a:off x="0" y="0"/>
                            <a:ext cx="3942337" cy="12239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50D00" w:rsidRPr="00950D00" w14:paraId="66207298" w14:textId="77777777" w:rsidTr="002925BA">
        <w:trPr>
          <w:trHeight w:val="58"/>
        </w:trPr>
        <w:tc>
          <w:tcPr>
            <w:tcW w:w="9165" w:type="dxa"/>
            <w:tcBorders>
              <w:top w:val="single" w:sz="2" w:space="0" w:color="FFFFFF"/>
              <w:left w:val="single" w:sz="2" w:space="0" w:color="FFFFFF"/>
              <w:bottom w:val="single" w:sz="2" w:space="0" w:color="FFFFFF"/>
              <w:right w:val="single" w:sz="2" w:space="0" w:color="FFFFFF"/>
            </w:tcBorders>
          </w:tcPr>
          <w:p w14:paraId="179FBCF3" w14:textId="77777777" w:rsidR="00950D00" w:rsidRPr="00950D00" w:rsidRDefault="00950D00" w:rsidP="00950D00">
            <w:pPr>
              <w:ind w:right="-1"/>
              <w:jc w:val="center"/>
              <w:rPr>
                <w:rFonts w:ascii="Times New Roman" w:eastAsia="Times New Roman" w:hAnsi="Times New Roman" w:cs="Times New Roman"/>
                <w:b/>
                <w:bCs/>
                <w:i/>
                <w:iCs/>
                <w:lang w:eastAsia="it-IT"/>
              </w:rPr>
            </w:pPr>
            <w:r w:rsidRPr="00950D00">
              <w:rPr>
                <w:rFonts w:ascii="Times New Roman" w:eastAsia="Times New Roman" w:hAnsi="Times New Roman" w:cs="Times New Roman"/>
                <w:b/>
                <w:bCs/>
                <w:lang w:eastAsia="fr-FR"/>
              </w:rPr>
              <w:t xml:space="preserve">Figure </w:t>
            </w:r>
            <w:proofErr w:type="gramStart"/>
            <w:r w:rsidRPr="00950D00">
              <w:rPr>
                <w:rFonts w:ascii="Times New Roman" w:eastAsia="Times New Roman" w:hAnsi="Times New Roman" w:cs="Times New Roman"/>
                <w:b/>
                <w:bCs/>
                <w:lang w:eastAsia="fr-FR"/>
              </w:rPr>
              <w:t>8 .</w:t>
            </w:r>
            <w:proofErr w:type="gramEnd"/>
            <w:r w:rsidRPr="00950D00">
              <w:rPr>
                <w:rFonts w:ascii="Times New Roman" w:eastAsia="Times New Roman" w:hAnsi="Times New Roman" w:cs="Times New Roman"/>
                <w:lang w:eastAsia="fr-FR"/>
              </w:rPr>
              <w:t xml:space="preserve"> PV vs </w:t>
            </w:r>
            <w:proofErr w:type="spellStart"/>
            <w:r w:rsidRPr="00950D00">
              <w:rPr>
                <w:rFonts w:ascii="Times New Roman" w:eastAsia="Times New Roman" w:hAnsi="Times New Roman" w:cs="Times New Roman"/>
                <w:lang w:eastAsia="fr-FR"/>
              </w:rPr>
              <w:t>Built</w:t>
            </w:r>
            <w:proofErr w:type="spellEnd"/>
            <w:r w:rsidRPr="00950D00">
              <w:rPr>
                <w:rFonts w:ascii="Times New Roman" w:eastAsia="Times New Roman" w:hAnsi="Times New Roman" w:cs="Times New Roman"/>
                <w:lang w:eastAsia="fr-FR"/>
              </w:rPr>
              <w:t xml:space="preserve"> </w:t>
            </w:r>
            <w:proofErr w:type="spellStart"/>
            <w:r w:rsidRPr="00950D00">
              <w:rPr>
                <w:rFonts w:ascii="Times New Roman" w:eastAsia="Times New Roman" w:hAnsi="Times New Roman" w:cs="Times New Roman"/>
                <w:lang w:eastAsia="fr-FR"/>
              </w:rPr>
              <w:t>with</w:t>
            </w:r>
            <w:proofErr w:type="spellEnd"/>
            <w:r w:rsidRPr="00950D00">
              <w:rPr>
                <w:rFonts w:ascii="Times New Roman" w:eastAsia="Times New Roman" w:hAnsi="Times New Roman" w:cs="Times New Roman"/>
                <w:lang w:eastAsia="fr-FR"/>
              </w:rPr>
              <w:t xml:space="preserve"> ORB </w:t>
            </w:r>
            <w:proofErr w:type="spellStart"/>
            <w:r w:rsidRPr="00950D00">
              <w:rPr>
                <w:rFonts w:ascii="Times New Roman" w:eastAsia="Times New Roman" w:hAnsi="Times New Roman" w:cs="Times New Roman"/>
                <w:lang w:eastAsia="fr-FR"/>
              </w:rPr>
              <w:t>Keypoints</w:t>
            </w:r>
            <w:proofErr w:type="spellEnd"/>
            <w:r w:rsidRPr="00950D00">
              <w:rPr>
                <w:rFonts w:ascii="Times New Roman" w:eastAsia="Times New Roman" w:hAnsi="Times New Roman" w:cs="Times New Roman"/>
                <w:lang w:eastAsia="fr-FR"/>
              </w:rPr>
              <w:t>.</w:t>
            </w:r>
          </w:p>
        </w:tc>
      </w:tr>
    </w:tbl>
    <w:p w14:paraId="05D91387"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73CEE181"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62AE0C4B"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5. Conclusions</w:t>
      </w:r>
    </w:p>
    <w:p w14:paraId="4A1A91F5" w14:textId="77777777" w:rsid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r w:rsidRPr="00950D00">
        <w:rPr>
          <w:rFonts w:ascii="Times New Roman" w:eastAsia="Times New Roman" w:hAnsi="Times New Roman" w:cs="Times New Roman"/>
          <w:color w:val="000000"/>
          <w:kern w:val="0"/>
          <w:sz w:val="20"/>
          <w:szCs w:val="20"/>
          <w14:ligatures w14:val="none"/>
        </w:rPr>
        <w:t xml:space="preserve">Recapitulate the main insights and their significance without restating data. </w:t>
      </w:r>
      <w:proofErr w:type="spellStart"/>
      <w:r w:rsidRPr="00950D00">
        <w:rPr>
          <w:rFonts w:ascii="Times New Roman" w:eastAsia="Times New Roman" w:hAnsi="Times New Roman" w:cs="Times New Roman"/>
          <w:color w:val="000000"/>
          <w:kern w:val="0"/>
          <w:sz w:val="20"/>
          <w:szCs w:val="20"/>
          <w14:ligatures w14:val="none"/>
        </w:rPr>
        <w:t>Emphasise</w:t>
      </w:r>
      <w:proofErr w:type="spellEnd"/>
      <w:r w:rsidRPr="00950D00">
        <w:rPr>
          <w:rFonts w:ascii="Times New Roman" w:eastAsia="Times New Roman" w:hAnsi="Times New Roman" w:cs="Times New Roman"/>
          <w:color w:val="000000"/>
          <w:kern w:val="0"/>
          <w:sz w:val="20"/>
          <w:szCs w:val="20"/>
          <w14:ligatures w14:val="none"/>
        </w:rPr>
        <w:t xml:space="preserve"> original contributions to theory, policy or professional practice, and articulate clear, evidence-based recommendations or conceptual advances.</w:t>
      </w:r>
    </w:p>
    <w:p w14:paraId="63D74936" w14:textId="77777777" w:rsidR="00C02CD1" w:rsidRDefault="00C02CD1"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386A7465" w14:textId="46C144A6" w:rsidR="00C02CD1" w:rsidRPr="009B1F70" w:rsidRDefault="00C02CD1" w:rsidP="00C02CD1">
      <w:pPr>
        <w:spacing w:after="0" w:line="240" w:lineRule="auto"/>
        <w:jc w:val="center"/>
        <w:rPr>
          <w:rFonts w:asciiTheme="majorBidi" w:eastAsia="Calibri" w:hAnsiTheme="majorBidi" w:cstheme="majorBidi"/>
          <w:color w:val="000000" w:themeColor="text1"/>
          <w:kern w:val="0"/>
          <w:sz w:val="16"/>
          <w:szCs w:val="16"/>
          <w:u w:val="single"/>
          <w:lang w:val="en-GB"/>
          <w14:ligatures w14:val="none"/>
        </w:rPr>
      </w:pPr>
      <w:r w:rsidRPr="009B1F70">
        <w:rPr>
          <w:rFonts w:ascii="Times New Roman" w:eastAsia="Calibri" w:hAnsi="Times New Roman" w:cs="Times New Roman"/>
          <w:color w:val="00B0F0"/>
          <w:kern w:val="0"/>
          <w:sz w:val="16"/>
          <w:szCs w:val="16"/>
          <w:u w:val="single"/>
          <w:lang w:val="en-GB"/>
          <w14:ligatures w14:val="none"/>
        </w:rPr>
        <w:t xml:space="preserve">Authors must add the following sections after the Conclusion and before the References in their full paper: Acknowledgements, Funding, Conflicts of Interest, Data Availability Statement, Institutional Review Board Statement, </w:t>
      </w:r>
      <w:proofErr w:type="spellStart"/>
      <w:r w:rsidRPr="009B1F70">
        <w:rPr>
          <w:rFonts w:ascii="Times New Roman" w:eastAsia="Calibri" w:hAnsi="Times New Roman" w:cs="Times New Roman"/>
          <w:color w:val="00B0F0"/>
          <w:kern w:val="0"/>
          <w:sz w:val="16"/>
          <w:szCs w:val="16"/>
          <w:u w:val="single"/>
          <w:lang w:val="en-GB"/>
          <w14:ligatures w14:val="none"/>
        </w:rPr>
        <w:t>CRediT</w:t>
      </w:r>
      <w:proofErr w:type="spellEnd"/>
      <w:r w:rsidRPr="009B1F70">
        <w:rPr>
          <w:rFonts w:ascii="Times New Roman" w:eastAsia="Calibri" w:hAnsi="Times New Roman" w:cs="Times New Roman"/>
          <w:color w:val="00B0F0"/>
          <w:kern w:val="0"/>
          <w:sz w:val="16"/>
          <w:szCs w:val="16"/>
          <w:u w:val="single"/>
          <w:lang w:val="en-GB"/>
          <w14:ligatures w14:val="none"/>
        </w:rPr>
        <w:t xml:space="preserve"> Author Statement. You can remove the blue lines from the template and provide relevant information.</w:t>
      </w:r>
    </w:p>
    <w:p w14:paraId="785E2F61" w14:textId="77777777" w:rsidR="00950D00" w:rsidRPr="00950D00" w:rsidRDefault="00950D00" w:rsidP="00950D00">
      <w:pPr>
        <w:spacing w:after="0" w:line="240" w:lineRule="auto"/>
        <w:ind w:right="-1"/>
        <w:jc w:val="both"/>
        <w:rPr>
          <w:rFonts w:ascii="Times New Roman" w:eastAsia="Times New Roman" w:hAnsi="Times New Roman" w:cs="Times New Roman"/>
          <w:color w:val="000000"/>
          <w:kern w:val="0"/>
          <w:sz w:val="20"/>
          <w:szCs w:val="20"/>
          <w14:ligatures w14:val="none"/>
        </w:rPr>
      </w:pPr>
    </w:p>
    <w:p w14:paraId="504C921A"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Acknowledgements</w:t>
      </w:r>
    </w:p>
    <w:p w14:paraId="248DBEA6"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 xml:space="preserve">Briefly </w:t>
      </w:r>
      <w:proofErr w:type="spellStart"/>
      <w:r w:rsidRPr="00950D00">
        <w:rPr>
          <w:rFonts w:ascii="Times New Roman" w:eastAsia="Times New Roman" w:hAnsi="Times New Roman" w:cs="Times New Roman"/>
          <w:color w:val="00B0F0"/>
          <w:kern w:val="0"/>
          <w:sz w:val="20"/>
          <w:szCs w:val="20"/>
          <w14:ligatures w14:val="none"/>
        </w:rPr>
        <w:t>recognise</w:t>
      </w:r>
      <w:proofErr w:type="spellEnd"/>
      <w:r w:rsidRPr="00950D00">
        <w:rPr>
          <w:rFonts w:ascii="Times New Roman" w:eastAsia="Times New Roman" w:hAnsi="Times New Roman" w:cs="Times New Roman"/>
          <w:color w:val="00B0F0"/>
          <w:kern w:val="0"/>
          <w:sz w:val="20"/>
          <w:szCs w:val="20"/>
          <w14:ligatures w14:val="none"/>
        </w:rPr>
        <w:t xml:space="preserve"> individuals or </w:t>
      </w:r>
      <w:proofErr w:type="spellStart"/>
      <w:r w:rsidRPr="00950D00">
        <w:rPr>
          <w:rFonts w:ascii="Times New Roman" w:eastAsia="Times New Roman" w:hAnsi="Times New Roman" w:cs="Times New Roman"/>
          <w:color w:val="00B0F0"/>
          <w:kern w:val="0"/>
          <w:sz w:val="20"/>
          <w:szCs w:val="20"/>
          <w14:ligatures w14:val="none"/>
        </w:rPr>
        <w:t>organisations</w:t>
      </w:r>
      <w:proofErr w:type="spellEnd"/>
      <w:r w:rsidRPr="00950D00">
        <w:rPr>
          <w:rFonts w:ascii="Times New Roman" w:eastAsia="Times New Roman" w:hAnsi="Times New Roman" w:cs="Times New Roman"/>
          <w:color w:val="00B0F0"/>
          <w:kern w:val="0"/>
          <w:sz w:val="20"/>
          <w:szCs w:val="20"/>
          <w14:ligatures w14:val="none"/>
        </w:rPr>
        <w:t xml:space="preserve"> that offered non-authorial support—such as technical assistance, language editing or access to proprietary data—while avoiding effusive language or professional titles.</w:t>
      </w:r>
    </w:p>
    <w:p w14:paraId="6CD7998E"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p>
    <w:p w14:paraId="262ABFB8"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Funding</w:t>
      </w:r>
    </w:p>
    <w:p w14:paraId="5109B54F" w14:textId="77777777" w:rsidR="00950D00" w:rsidRPr="00950D00" w:rsidRDefault="00950D00" w:rsidP="00950D00">
      <w:pPr>
        <w:spacing w:after="0" w:line="240" w:lineRule="auto"/>
        <w:ind w:right="-1"/>
        <w:jc w:val="both"/>
        <w:rPr>
          <w:rFonts w:ascii="Times New Roman" w:eastAsia="Times New Roman" w:hAnsi="Times New Roman" w:cs="Times New Roman"/>
          <w:i/>
          <w:iCs/>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 xml:space="preserve">State all sources of financial support and relevant grant numbers. If no external funding was obtained, declare: </w:t>
      </w:r>
      <w:r w:rsidRPr="00950D00">
        <w:rPr>
          <w:rFonts w:ascii="Times New Roman" w:eastAsia="Times New Roman" w:hAnsi="Times New Roman" w:cs="Times New Roman"/>
          <w:i/>
          <w:iCs/>
          <w:color w:val="00B0F0"/>
          <w:kern w:val="0"/>
          <w:sz w:val="20"/>
          <w:szCs w:val="20"/>
          <w14:ligatures w14:val="none"/>
        </w:rPr>
        <w:t xml:space="preserve">“This research received no specific grant from any funding agency in the public, commercial or not-for-profit sectors.” For more information, please see Manuscript </w:t>
      </w:r>
      <w:proofErr w:type="gramStart"/>
      <w:r w:rsidRPr="00950D00">
        <w:rPr>
          <w:rFonts w:ascii="Times New Roman" w:eastAsia="Times New Roman" w:hAnsi="Times New Roman" w:cs="Times New Roman"/>
          <w:i/>
          <w:iCs/>
          <w:color w:val="00B0F0"/>
          <w:kern w:val="0"/>
          <w:sz w:val="20"/>
          <w:szCs w:val="20"/>
          <w14:ligatures w14:val="none"/>
        </w:rPr>
        <w:t>Structure :</w:t>
      </w:r>
      <w:proofErr w:type="gramEnd"/>
      <w:r w:rsidRPr="00950D00">
        <w:rPr>
          <w:rFonts w:ascii="Times New Roman" w:eastAsia="Times New Roman" w:hAnsi="Times New Roman" w:cs="Times New Roman"/>
          <w:i/>
          <w:iCs/>
          <w:color w:val="00B0F0"/>
          <w:kern w:val="0"/>
          <w:sz w:val="20"/>
          <w:szCs w:val="20"/>
          <w14:ligatures w14:val="none"/>
        </w:rPr>
        <w:t xml:space="preserve"> </w:t>
      </w:r>
      <w:hyperlink r:id="rId23" w:history="1">
        <w:r w:rsidRPr="00950D00">
          <w:rPr>
            <w:rFonts w:ascii="Times New Roman" w:eastAsia="Times New Roman" w:hAnsi="Times New Roman" w:cs="Times New Roman"/>
            <w:i/>
            <w:iCs/>
            <w:color w:val="00B0F0"/>
            <w:kern w:val="0"/>
            <w:sz w:val="20"/>
            <w:szCs w:val="20"/>
            <w:u w:val="single"/>
            <w14:ligatures w14:val="none"/>
          </w:rPr>
          <w:t>https://www.iccaua.com/page/paper-guidelines</w:t>
        </w:r>
      </w:hyperlink>
    </w:p>
    <w:p w14:paraId="7C7D6BC4"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p>
    <w:p w14:paraId="729C36C3"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Conflicts of Interest</w:t>
      </w:r>
    </w:p>
    <w:p w14:paraId="6DEDBAB7" w14:textId="77777777" w:rsidR="00950D00" w:rsidRPr="00950D00" w:rsidRDefault="00950D00" w:rsidP="00950D00">
      <w:pPr>
        <w:spacing w:after="0" w:line="240" w:lineRule="auto"/>
        <w:ind w:right="-1"/>
        <w:jc w:val="both"/>
        <w:rPr>
          <w:rFonts w:ascii="Times New Roman" w:eastAsia="Times New Roman" w:hAnsi="Times New Roman" w:cs="Times New Roman"/>
          <w:i/>
          <w:iCs/>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 xml:space="preserve">Disclose any financial, personal or institutional relationships that could be perceived to influence the work. If none exist, write: </w:t>
      </w:r>
      <w:r w:rsidRPr="00950D00">
        <w:rPr>
          <w:rFonts w:ascii="Times New Roman" w:eastAsia="Times New Roman" w:hAnsi="Times New Roman" w:cs="Times New Roman"/>
          <w:i/>
          <w:iCs/>
          <w:color w:val="00B0F0"/>
          <w:kern w:val="0"/>
          <w:sz w:val="20"/>
          <w:szCs w:val="20"/>
          <w14:ligatures w14:val="none"/>
        </w:rPr>
        <w:t xml:space="preserve">“The author(s) report no conflicts of interest.” For more information, please see Manuscript </w:t>
      </w:r>
      <w:proofErr w:type="gramStart"/>
      <w:r w:rsidRPr="00950D00">
        <w:rPr>
          <w:rFonts w:ascii="Times New Roman" w:eastAsia="Times New Roman" w:hAnsi="Times New Roman" w:cs="Times New Roman"/>
          <w:i/>
          <w:iCs/>
          <w:color w:val="00B0F0"/>
          <w:kern w:val="0"/>
          <w:sz w:val="20"/>
          <w:szCs w:val="20"/>
          <w14:ligatures w14:val="none"/>
        </w:rPr>
        <w:t>Structure :</w:t>
      </w:r>
      <w:proofErr w:type="gramEnd"/>
      <w:r w:rsidRPr="00950D00">
        <w:rPr>
          <w:rFonts w:ascii="Times New Roman" w:eastAsia="Times New Roman" w:hAnsi="Times New Roman" w:cs="Times New Roman"/>
          <w:i/>
          <w:iCs/>
          <w:color w:val="00B0F0"/>
          <w:kern w:val="0"/>
          <w:sz w:val="20"/>
          <w:szCs w:val="20"/>
          <w14:ligatures w14:val="none"/>
        </w:rPr>
        <w:t xml:space="preserve"> </w:t>
      </w:r>
      <w:hyperlink r:id="rId24" w:history="1">
        <w:r w:rsidRPr="00950D00">
          <w:rPr>
            <w:rFonts w:ascii="Times New Roman" w:eastAsia="Times New Roman" w:hAnsi="Times New Roman" w:cs="Times New Roman"/>
            <w:i/>
            <w:iCs/>
            <w:color w:val="00B0F0"/>
            <w:kern w:val="0"/>
            <w:sz w:val="20"/>
            <w:szCs w:val="20"/>
            <w:u w:val="single"/>
            <w14:ligatures w14:val="none"/>
          </w:rPr>
          <w:t>https://www.iccaua.com/page/paper-guidelines</w:t>
        </w:r>
      </w:hyperlink>
    </w:p>
    <w:p w14:paraId="542103A1"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p>
    <w:p w14:paraId="119508CA"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Data Availability Statement</w:t>
      </w:r>
    </w:p>
    <w:p w14:paraId="1D7EE3EF"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Specify where underlying data, code or other research materials can be accessed, under what conditions, and in what format, so that readers can verify and build upon the study.</w:t>
      </w:r>
      <w:r w:rsidRPr="00950D00">
        <w:rPr>
          <w:rFonts w:ascii="Times New Roman" w:eastAsia="Times New Roman" w:hAnsi="Times New Roman" w:cs="Times New Roman"/>
          <w:i/>
          <w:iCs/>
          <w:color w:val="00B0F0"/>
          <w:kern w:val="0"/>
          <w:sz w:val="20"/>
          <w:szCs w:val="20"/>
          <w14:ligatures w14:val="none"/>
        </w:rPr>
        <w:t xml:space="preserve"> For more information, please see Manuscript </w:t>
      </w:r>
      <w:proofErr w:type="gramStart"/>
      <w:r w:rsidRPr="00950D00">
        <w:rPr>
          <w:rFonts w:ascii="Times New Roman" w:eastAsia="Times New Roman" w:hAnsi="Times New Roman" w:cs="Times New Roman"/>
          <w:i/>
          <w:iCs/>
          <w:color w:val="00B0F0"/>
          <w:kern w:val="0"/>
          <w:sz w:val="20"/>
          <w:szCs w:val="20"/>
          <w14:ligatures w14:val="none"/>
        </w:rPr>
        <w:t>Structure :</w:t>
      </w:r>
      <w:proofErr w:type="gramEnd"/>
      <w:r w:rsidRPr="00950D00">
        <w:rPr>
          <w:rFonts w:ascii="Times New Roman" w:eastAsia="Times New Roman" w:hAnsi="Times New Roman" w:cs="Times New Roman"/>
          <w:i/>
          <w:iCs/>
          <w:color w:val="00B0F0"/>
          <w:kern w:val="0"/>
          <w:sz w:val="20"/>
          <w:szCs w:val="20"/>
          <w14:ligatures w14:val="none"/>
        </w:rPr>
        <w:t xml:space="preserve"> </w:t>
      </w:r>
      <w:hyperlink r:id="rId25" w:history="1">
        <w:r w:rsidRPr="00950D00">
          <w:rPr>
            <w:rFonts w:ascii="Times New Roman" w:eastAsia="Times New Roman" w:hAnsi="Times New Roman" w:cs="Times New Roman"/>
            <w:i/>
            <w:iCs/>
            <w:color w:val="00B0F0"/>
            <w:kern w:val="0"/>
            <w:sz w:val="20"/>
            <w:szCs w:val="20"/>
            <w:u w:val="single"/>
            <w14:ligatures w14:val="none"/>
          </w:rPr>
          <w:t>https://www.iccaua.com/page/paper-guidelines</w:t>
        </w:r>
      </w:hyperlink>
    </w:p>
    <w:p w14:paraId="27FB044B"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p>
    <w:p w14:paraId="63E07B20"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r w:rsidRPr="00950D00">
        <w:rPr>
          <w:rFonts w:ascii="Times New Roman" w:eastAsia="Calibri" w:hAnsi="Times New Roman" w:cs="Times New Roman"/>
          <w:b/>
          <w:bCs/>
          <w:kern w:val="0"/>
          <w:sz w:val="20"/>
          <w:szCs w:val="20"/>
          <w14:ligatures w14:val="none"/>
        </w:rPr>
        <w:t>Institutional Review Board Statement</w:t>
      </w:r>
    </w:p>
    <w:p w14:paraId="35E05836"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 xml:space="preserve">For studies involving humans or animals, provide the ethics committee name, approval number and date, confirming adherence to the Declaration of Helsinki (or equivalent). If not applicable, state so explicitly. </w:t>
      </w:r>
      <w:r w:rsidRPr="00950D00">
        <w:rPr>
          <w:rFonts w:ascii="Times New Roman" w:eastAsia="Times New Roman" w:hAnsi="Times New Roman" w:cs="Times New Roman"/>
          <w:i/>
          <w:iCs/>
          <w:color w:val="00B0F0"/>
          <w:kern w:val="0"/>
          <w:sz w:val="20"/>
          <w:szCs w:val="20"/>
          <w14:ligatures w14:val="none"/>
        </w:rPr>
        <w:t xml:space="preserve">For more information, please see Manuscript Structure: </w:t>
      </w:r>
      <w:hyperlink r:id="rId26" w:history="1">
        <w:r w:rsidRPr="00950D00">
          <w:rPr>
            <w:rFonts w:ascii="Times New Roman" w:eastAsia="Times New Roman" w:hAnsi="Times New Roman" w:cs="Times New Roman"/>
            <w:i/>
            <w:iCs/>
            <w:color w:val="00B0F0"/>
            <w:kern w:val="0"/>
            <w:sz w:val="20"/>
            <w:szCs w:val="20"/>
            <w:u w:val="single"/>
            <w14:ligatures w14:val="none"/>
          </w:rPr>
          <w:t>https://www.iccaua.com/page/paper-guidelines</w:t>
        </w:r>
      </w:hyperlink>
    </w:p>
    <w:p w14:paraId="7AA4E46F"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20"/>
          <w:szCs w:val="20"/>
          <w14:ligatures w14:val="none"/>
        </w:rPr>
      </w:pPr>
    </w:p>
    <w:p w14:paraId="22DC67D8" w14:textId="77777777" w:rsidR="00950D00" w:rsidRPr="00950D00" w:rsidRDefault="00950D00" w:rsidP="00950D00">
      <w:pPr>
        <w:spacing w:after="0" w:line="240" w:lineRule="auto"/>
        <w:ind w:right="-1"/>
        <w:jc w:val="both"/>
        <w:rPr>
          <w:rFonts w:ascii="Times New Roman" w:eastAsia="Calibri" w:hAnsi="Times New Roman" w:cs="Times New Roman"/>
          <w:b/>
          <w:bCs/>
          <w:kern w:val="0"/>
          <w:sz w:val="20"/>
          <w:szCs w:val="20"/>
          <w14:ligatures w14:val="none"/>
        </w:rPr>
      </w:pPr>
      <w:proofErr w:type="spellStart"/>
      <w:r w:rsidRPr="00950D00">
        <w:rPr>
          <w:rFonts w:ascii="Times New Roman" w:eastAsia="Calibri" w:hAnsi="Times New Roman" w:cs="Times New Roman"/>
          <w:b/>
          <w:bCs/>
          <w:kern w:val="0"/>
          <w:sz w:val="20"/>
          <w:szCs w:val="20"/>
          <w14:ligatures w14:val="none"/>
        </w:rPr>
        <w:t>CRediT</w:t>
      </w:r>
      <w:proofErr w:type="spellEnd"/>
      <w:r w:rsidRPr="00950D00">
        <w:rPr>
          <w:rFonts w:ascii="Times New Roman" w:eastAsia="Calibri" w:hAnsi="Times New Roman" w:cs="Times New Roman"/>
          <w:b/>
          <w:bCs/>
          <w:kern w:val="0"/>
          <w:sz w:val="20"/>
          <w:szCs w:val="20"/>
          <w14:ligatures w14:val="none"/>
        </w:rPr>
        <w:t xml:space="preserve"> Author Statement</w:t>
      </w:r>
    </w:p>
    <w:p w14:paraId="7C888422" w14:textId="77777777" w:rsidR="00950D00" w:rsidRPr="00950D00" w:rsidRDefault="00950D00" w:rsidP="00950D00">
      <w:pPr>
        <w:spacing w:after="0" w:line="240" w:lineRule="auto"/>
        <w:jc w:val="both"/>
        <w:rPr>
          <w:rFonts w:ascii="Times New Roman" w:eastAsia="Times New Roman" w:hAnsi="Times New Roman" w:cs="Times New Roman"/>
          <w:i/>
          <w:iCs/>
          <w:color w:val="00B0F0"/>
          <w:kern w:val="0"/>
          <w:sz w:val="20"/>
          <w:szCs w:val="20"/>
          <w14:ligatures w14:val="none"/>
        </w:rPr>
      </w:pPr>
      <w:r w:rsidRPr="00950D00">
        <w:rPr>
          <w:rFonts w:ascii="Times New Roman" w:eastAsia="Times New Roman" w:hAnsi="Times New Roman" w:cs="Times New Roman"/>
          <w:color w:val="00B0F0"/>
          <w:kern w:val="0"/>
          <w:sz w:val="20"/>
          <w:szCs w:val="20"/>
          <w14:ligatures w14:val="none"/>
        </w:rPr>
        <w:t xml:space="preserve">Detail each author’s individual contribution using the 14 </w:t>
      </w:r>
      <w:proofErr w:type="spellStart"/>
      <w:r w:rsidRPr="00950D00">
        <w:rPr>
          <w:rFonts w:ascii="Times New Roman" w:eastAsia="Times New Roman" w:hAnsi="Times New Roman" w:cs="Times New Roman"/>
          <w:color w:val="00B0F0"/>
          <w:kern w:val="0"/>
          <w:sz w:val="20"/>
          <w:szCs w:val="20"/>
          <w14:ligatures w14:val="none"/>
        </w:rPr>
        <w:t>CRediT</w:t>
      </w:r>
      <w:proofErr w:type="spellEnd"/>
      <w:r w:rsidRPr="00950D00">
        <w:rPr>
          <w:rFonts w:ascii="Times New Roman" w:eastAsia="Times New Roman" w:hAnsi="Times New Roman" w:cs="Times New Roman"/>
          <w:color w:val="00B0F0"/>
          <w:kern w:val="0"/>
          <w:sz w:val="20"/>
          <w:szCs w:val="20"/>
          <w14:ligatures w14:val="none"/>
        </w:rPr>
        <w:t xml:space="preserve"> roles (e.g., </w:t>
      </w:r>
      <w:proofErr w:type="spellStart"/>
      <w:r w:rsidRPr="00950D00">
        <w:rPr>
          <w:rFonts w:ascii="Times New Roman" w:eastAsia="Times New Roman" w:hAnsi="Times New Roman" w:cs="Times New Roman"/>
          <w:color w:val="00B0F0"/>
          <w:kern w:val="0"/>
          <w:sz w:val="20"/>
          <w:szCs w:val="20"/>
          <w14:ligatures w14:val="none"/>
        </w:rPr>
        <w:t>Conceptualisation</w:t>
      </w:r>
      <w:proofErr w:type="spellEnd"/>
      <w:r w:rsidRPr="00950D00">
        <w:rPr>
          <w:rFonts w:ascii="Times New Roman" w:eastAsia="Times New Roman" w:hAnsi="Times New Roman" w:cs="Times New Roman"/>
          <w:color w:val="00B0F0"/>
          <w:kern w:val="0"/>
          <w:sz w:val="20"/>
          <w:szCs w:val="20"/>
          <w14:ligatures w14:val="none"/>
        </w:rPr>
        <w:t xml:space="preserve">; Methodology; Writing – original draft; Writing – review &amp; editing). Conclude with: </w:t>
      </w:r>
      <w:r w:rsidRPr="00950D00">
        <w:rPr>
          <w:rFonts w:ascii="Times New Roman" w:eastAsia="Times New Roman" w:hAnsi="Times New Roman" w:cs="Times New Roman"/>
          <w:i/>
          <w:iCs/>
          <w:color w:val="00B0F0"/>
          <w:kern w:val="0"/>
          <w:sz w:val="20"/>
          <w:szCs w:val="20"/>
          <w14:ligatures w14:val="none"/>
        </w:rPr>
        <w:t xml:space="preserve">“All authors have read and approved the final manuscript.” For more information, please see Manuscript Structure: </w:t>
      </w:r>
      <w:hyperlink r:id="rId27" w:history="1">
        <w:r w:rsidRPr="00950D00">
          <w:rPr>
            <w:rFonts w:ascii="Times New Roman" w:eastAsia="Times New Roman" w:hAnsi="Times New Roman" w:cs="Times New Roman"/>
            <w:i/>
            <w:iCs/>
            <w:color w:val="00B0F0"/>
            <w:kern w:val="0"/>
            <w:sz w:val="20"/>
            <w:szCs w:val="20"/>
            <w:u w:val="single"/>
            <w14:ligatures w14:val="none"/>
          </w:rPr>
          <w:t>https://www.iccaua.com/page/paper-guidelines</w:t>
        </w:r>
      </w:hyperlink>
    </w:p>
    <w:p w14:paraId="1C42152C" w14:textId="77777777" w:rsidR="00950D00" w:rsidRPr="00950D00" w:rsidRDefault="00950D00" w:rsidP="00950D00">
      <w:pPr>
        <w:spacing w:after="0" w:line="240" w:lineRule="auto"/>
        <w:jc w:val="both"/>
        <w:rPr>
          <w:rFonts w:ascii="Times New Roman" w:eastAsia="Times New Roman" w:hAnsi="Times New Roman" w:cs="Times New Roman"/>
          <w:color w:val="000000"/>
          <w:kern w:val="0"/>
          <w:sz w:val="20"/>
          <w:szCs w:val="20"/>
          <w14:ligatures w14:val="none"/>
        </w:rPr>
      </w:pPr>
    </w:p>
    <w:p w14:paraId="2E330689" w14:textId="77777777" w:rsidR="00950D00" w:rsidRPr="00950D00" w:rsidRDefault="00950D00" w:rsidP="00950D00">
      <w:pPr>
        <w:tabs>
          <w:tab w:val="left" w:pos="8100"/>
          <w:tab w:val="left" w:pos="8280"/>
          <w:tab w:val="left" w:pos="10080"/>
        </w:tabs>
        <w:spacing w:after="0" w:line="240" w:lineRule="auto"/>
        <w:jc w:val="both"/>
        <w:rPr>
          <w:rFonts w:ascii="Times New Roman" w:eastAsia="Calibri" w:hAnsi="Times New Roman" w:cs="Times New Roman"/>
          <w:kern w:val="0"/>
          <w:sz w:val="20"/>
          <w:szCs w:val="20"/>
          <w:lang w:val="en-GB"/>
          <w14:ligatures w14:val="none"/>
        </w:rPr>
      </w:pPr>
    </w:p>
    <w:p w14:paraId="768E8F88" w14:textId="77777777" w:rsidR="00950D00" w:rsidRPr="00950D00" w:rsidRDefault="00950D00" w:rsidP="00950D00">
      <w:pPr>
        <w:spacing w:after="0" w:line="240" w:lineRule="auto"/>
        <w:rPr>
          <w:rFonts w:ascii="Times New Roman" w:eastAsia="Times New Roman" w:hAnsi="Times New Roman" w:cs="Times New Roman"/>
          <w:kern w:val="0"/>
          <w:sz w:val="20"/>
          <w:szCs w:val="20"/>
          <w14:ligatures w14:val="none"/>
        </w:rPr>
      </w:pPr>
      <w:r w:rsidRPr="00950D00">
        <w:rPr>
          <w:rFonts w:ascii="Times New Roman" w:eastAsia="PMingLiU" w:hAnsi="Times New Roman" w:cs="Times New Roman"/>
          <w:b/>
          <w:bCs/>
          <w:kern w:val="0"/>
          <w:sz w:val="20"/>
          <w:szCs w:val="20"/>
          <w14:ligatures w14:val="none"/>
        </w:rPr>
        <w:t>Reference list (APA 7th edition)</w:t>
      </w:r>
    </w:p>
    <w:p w14:paraId="56254579"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Bills, T. S., Twumasi-Boakye, R., Broaddus, A., &amp; </w:t>
      </w:r>
      <w:proofErr w:type="spellStart"/>
      <w:r w:rsidRPr="00950D00">
        <w:rPr>
          <w:rFonts w:ascii="Times New Roman" w:eastAsia="Times New Roman" w:hAnsi="Times New Roman" w:cs="Times New Roman"/>
          <w:kern w:val="0"/>
          <w:sz w:val="20"/>
          <w:szCs w:val="20"/>
          <w14:ligatures w14:val="none"/>
        </w:rPr>
        <w:t>Fishelson</w:t>
      </w:r>
      <w:proofErr w:type="spellEnd"/>
      <w:r w:rsidRPr="00950D00">
        <w:rPr>
          <w:rFonts w:ascii="Times New Roman" w:eastAsia="Times New Roman" w:hAnsi="Times New Roman" w:cs="Times New Roman"/>
          <w:kern w:val="0"/>
          <w:sz w:val="20"/>
          <w:szCs w:val="20"/>
          <w14:ligatures w14:val="none"/>
        </w:rPr>
        <w:t xml:space="preserve">, J. (2022). Towards transit equity in Detroit: An assessment of micro-transit and its impact on employment accessibility. </w:t>
      </w:r>
      <w:r w:rsidRPr="00950D00">
        <w:rPr>
          <w:rFonts w:ascii="Times New Roman" w:eastAsia="Times New Roman" w:hAnsi="Times New Roman" w:cs="Times New Roman"/>
          <w:i/>
          <w:iCs/>
          <w:kern w:val="0"/>
          <w:sz w:val="20"/>
          <w:szCs w:val="20"/>
          <w14:ligatures w14:val="none"/>
        </w:rPr>
        <w:t>Transportation Research Part D: Transport and Environment, 109</w:t>
      </w:r>
      <w:r w:rsidRPr="00950D00">
        <w:rPr>
          <w:rFonts w:ascii="Times New Roman" w:eastAsia="Times New Roman" w:hAnsi="Times New Roman" w:cs="Times New Roman"/>
          <w:kern w:val="0"/>
          <w:sz w:val="20"/>
          <w:szCs w:val="20"/>
          <w14:ligatures w14:val="none"/>
        </w:rPr>
        <w:t xml:space="preserve">, 103341. </w:t>
      </w:r>
      <w:hyperlink r:id="rId28" w:history="1">
        <w:r w:rsidRPr="00950D00">
          <w:rPr>
            <w:rFonts w:ascii="Times New Roman" w:eastAsia="Times New Roman" w:hAnsi="Times New Roman" w:cs="Times New Roman"/>
            <w:color w:val="0000FF"/>
            <w:kern w:val="0"/>
            <w:sz w:val="20"/>
            <w:szCs w:val="20"/>
            <w:u w:val="single"/>
            <w14:ligatures w14:val="none"/>
          </w:rPr>
          <w:t>https://doi.org/10.1016/j.trd.2022.103341</w:t>
        </w:r>
      </w:hyperlink>
      <w:r w:rsidRPr="00950D00">
        <w:rPr>
          <w:rFonts w:ascii="Times New Roman" w:eastAsia="Times New Roman" w:hAnsi="Times New Roman" w:cs="Times New Roman"/>
          <w:kern w:val="0"/>
          <w:sz w:val="20"/>
          <w:szCs w:val="20"/>
          <w14:ligatures w14:val="none"/>
        </w:rPr>
        <w:t xml:space="preserve"> </w:t>
      </w:r>
    </w:p>
    <w:p w14:paraId="6EE7108A"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Bunten, D. M., Preis, B., &amp; Aron-Dine, S. (2024). Re-measuring gentrification. </w:t>
      </w:r>
      <w:r w:rsidRPr="00950D00">
        <w:rPr>
          <w:rFonts w:ascii="Times New Roman" w:eastAsia="Times New Roman" w:hAnsi="Times New Roman" w:cs="Times New Roman"/>
          <w:i/>
          <w:iCs/>
          <w:kern w:val="0"/>
          <w:sz w:val="20"/>
          <w:szCs w:val="20"/>
          <w14:ligatures w14:val="none"/>
        </w:rPr>
        <w:t>Urban Studies, 61</w:t>
      </w:r>
      <w:r w:rsidRPr="00950D00">
        <w:rPr>
          <w:rFonts w:ascii="Times New Roman" w:eastAsia="Times New Roman" w:hAnsi="Times New Roman" w:cs="Times New Roman"/>
          <w:kern w:val="0"/>
          <w:sz w:val="20"/>
          <w:szCs w:val="20"/>
          <w14:ligatures w14:val="none"/>
        </w:rPr>
        <w:t xml:space="preserve">(1), 20–39. </w:t>
      </w:r>
      <w:hyperlink r:id="rId29" w:history="1">
        <w:r w:rsidRPr="00950D00">
          <w:rPr>
            <w:rFonts w:ascii="Times New Roman" w:eastAsia="Times New Roman" w:hAnsi="Times New Roman" w:cs="Times New Roman"/>
            <w:color w:val="0000FF"/>
            <w:kern w:val="0"/>
            <w:sz w:val="20"/>
            <w:szCs w:val="20"/>
            <w:u w:val="single"/>
            <w14:ligatures w14:val="none"/>
          </w:rPr>
          <w:t>https://doi.org/10.1177/00420980231173846</w:t>
        </w:r>
      </w:hyperlink>
      <w:r w:rsidRPr="00950D00">
        <w:rPr>
          <w:rFonts w:ascii="Times New Roman" w:eastAsia="Times New Roman" w:hAnsi="Times New Roman" w:cs="Times New Roman"/>
          <w:kern w:val="0"/>
          <w:sz w:val="20"/>
          <w:szCs w:val="20"/>
          <w14:ligatures w14:val="none"/>
        </w:rPr>
        <w:t xml:space="preserve"> </w:t>
      </w:r>
    </w:p>
    <w:p w14:paraId="31727951"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Caggiano, H., </w:t>
      </w:r>
      <w:proofErr w:type="spellStart"/>
      <w:r w:rsidRPr="00950D00">
        <w:rPr>
          <w:rFonts w:ascii="Times New Roman" w:eastAsia="Times New Roman" w:hAnsi="Times New Roman" w:cs="Times New Roman"/>
          <w:kern w:val="0"/>
          <w:sz w:val="20"/>
          <w:szCs w:val="20"/>
          <w14:ligatures w14:val="none"/>
        </w:rPr>
        <w:t>Kocakuşak</w:t>
      </w:r>
      <w:proofErr w:type="spellEnd"/>
      <w:r w:rsidRPr="00950D00">
        <w:rPr>
          <w:rFonts w:ascii="Times New Roman" w:eastAsia="Times New Roman" w:hAnsi="Times New Roman" w:cs="Times New Roman"/>
          <w:kern w:val="0"/>
          <w:sz w:val="20"/>
          <w:szCs w:val="20"/>
          <w14:ligatures w14:val="none"/>
        </w:rPr>
        <w:t xml:space="preserve">, D., Kumar, P., &amp; Tier, M. O. (2023). U.S. cities’ integration and evaluation of equity considerations into climate action plans. </w:t>
      </w:r>
      <w:proofErr w:type="spellStart"/>
      <w:r w:rsidRPr="00950D00">
        <w:rPr>
          <w:rFonts w:ascii="Times New Roman" w:eastAsia="Times New Roman" w:hAnsi="Times New Roman" w:cs="Times New Roman"/>
          <w:i/>
          <w:iCs/>
          <w:kern w:val="0"/>
          <w:sz w:val="20"/>
          <w:szCs w:val="20"/>
          <w14:ligatures w14:val="none"/>
        </w:rPr>
        <w:t>npj</w:t>
      </w:r>
      <w:proofErr w:type="spellEnd"/>
      <w:r w:rsidRPr="00950D00">
        <w:rPr>
          <w:rFonts w:ascii="Times New Roman" w:eastAsia="Times New Roman" w:hAnsi="Times New Roman" w:cs="Times New Roman"/>
          <w:i/>
          <w:iCs/>
          <w:kern w:val="0"/>
          <w:sz w:val="20"/>
          <w:szCs w:val="20"/>
          <w14:ligatures w14:val="none"/>
        </w:rPr>
        <w:t xml:space="preserve"> Urban Sustainability, 3</w:t>
      </w:r>
      <w:r w:rsidRPr="00950D00">
        <w:rPr>
          <w:rFonts w:ascii="Times New Roman" w:eastAsia="Times New Roman" w:hAnsi="Times New Roman" w:cs="Times New Roman"/>
          <w:kern w:val="0"/>
          <w:sz w:val="20"/>
          <w:szCs w:val="20"/>
          <w14:ligatures w14:val="none"/>
        </w:rPr>
        <w:t xml:space="preserve">(1), 50. </w:t>
      </w:r>
      <w:hyperlink r:id="rId30" w:history="1">
        <w:r w:rsidRPr="00950D00">
          <w:rPr>
            <w:rFonts w:ascii="Times New Roman" w:eastAsia="Times New Roman" w:hAnsi="Times New Roman" w:cs="Times New Roman"/>
            <w:color w:val="0000FF"/>
            <w:kern w:val="0"/>
            <w:sz w:val="20"/>
            <w:szCs w:val="20"/>
            <w:u w:val="single"/>
            <w14:ligatures w14:val="none"/>
          </w:rPr>
          <w:t>https://doi.org/10.1038/s42949-023-00129-6</w:t>
        </w:r>
      </w:hyperlink>
      <w:r w:rsidRPr="00950D00">
        <w:rPr>
          <w:rFonts w:ascii="Times New Roman" w:eastAsia="Times New Roman" w:hAnsi="Times New Roman" w:cs="Times New Roman"/>
          <w:kern w:val="0"/>
          <w:sz w:val="20"/>
          <w:szCs w:val="20"/>
          <w14:ligatures w14:val="none"/>
        </w:rPr>
        <w:t xml:space="preserve"> </w:t>
      </w:r>
    </w:p>
    <w:p w14:paraId="0FA4E395"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García-García, A., Cuesta-Valero, F. J., Miralles, D. G., Mahecha, M. D., Quaas, J., Reichstein, M., </w:t>
      </w:r>
      <w:proofErr w:type="spellStart"/>
      <w:r w:rsidRPr="00950D00">
        <w:rPr>
          <w:rFonts w:ascii="Times New Roman" w:eastAsia="Times New Roman" w:hAnsi="Times New Roman" w:cs="Times New Roman"/>
          <w:kern w:val="0"/>
          <w:sz w:val="20"/>
          <w:szCs w:val="20"/>
          <w14:ligatures w14:val="none"/>
        </w:rPr>
        <w:t>Zscheischler</w:t>
      </w:r>
      <w:proofErr w:type="spellEnd"/>
      <w:r w:rsidRPr="00950D00">
        <w:rPr>
          <w:rFonts w:ascii="Times New Roman" w:eastAsia="Times New Roman" w:hAnsi="Times New Roman" w:cs="Times New Roman"/>
          <w:kern w:val="0"/>
          <w:sz w:val="20"/>
          <w:szCs w:val="20"/>
          <w14:ligatures w14:val="none"/>
        </w:rPr>
        <w:t xml:space="preserve">, J., &amp; Peng, J. (2023). Soil heat extremes can outpace air-temperature extremes. </w:t>
      </w:r>
      <w:r w:rsidRPr="00950D00">
        <w:rPr>
          <w:rFonts w:ascii="Times New Roman" w:eastAsia="Times New Roman" w:hAnsi="Times New Roman" w:cs="Times New Roman"/>
          <w:i/>
          <w:iCs/>
          <w:kern w:val="0"/>
          <w:sz w:val="20"/>
          <w:szCs w:val="20"/>
          <w14:ligatures w14:val="none"/>
        </w:rPr>
        <w:t>Nature Climate Change, 13</w:t>
      </w:r>
      <w:r w:rsidRPr="00950D00">
        <w:rPr>
          <w:rFonts w:ascii="Times New Roman" w:eastAsia="Times New Roman" w:hAnsi="Times New Roman" w:cs="Times New Roman"/>
          <w:kern w:val="0"/>
          <w:sz w:val="20"/>
          <w:szCs w:val="20"/>
          <w14:ligatures w14:val="none"/>
        </w:rPr>
        <w:t xml:space="preserve">, 1237–1241. </w:t>
      </w:r>
      <w:hyperlink r:id="rId31" w:history="1">
        <w:r w:rsidRPr="00950D00">
          <w:rPr>
            <w:rFonts w:ascii="Times New Roman" w:eastAsia="Times New Roman" w:hAnsi="Times New Roman" w:cs="Times New Roman"/>
            <w:color w:val="0000FF"/>
            <w:kern w:val="0"/>
            <w:sz w:val="20"/>
            <w:szCs w:val="20"/>
            <w:u w:val="single"/>
            <w14:ligatures w14:val="none"/>
          </w:rPr>
          <w:t>https://doi.org/10.1038/s41558-023-01812-3</w:t>
        </w:r>
      </w:hyperlink>
      <w:r w:rsidRPr="00950D00">
        <w:rPr>
          <w:rFonts w:ascii="Times New Roman" w:eastAsia="Times New Roman" w:hAnsi="Times New Roman" w:cs="Times New Roman"/>
          <w:kern w:val="0"/>
          <w:sz w:val="20"/>
          <w:szCs w:val="20"/>
          <w14:ligatures w14:val="none"/>
        </w:rPr>
        <w:t xml:space="preserve"> </w:t>
      </w:r>
    </w:p>
    <w:p w14:paraId="43BB85B9"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Grabowski, Z. J., McPhearson, T., &amp; Pickett, S. T. A. (2023). Transforming US urban green-infrastructure planning to address equity. </w:t>
      </w:r>
      <w:r w:rsidRPr="00950D00">
        <w:rPr>
          <w:rFonts w:ascii="Times New Roman" w:eastAsia="Times New Roman" w:hAnsi="Times New Roman" w:cs="Times New Roman"/>
          <w:i/>
          <w:iCs/>
          <w:kern w:val="0"/>
          <w:sz w:val="20"/>
          <w:szCs w:val="20"/>
          <w14:ligatures w14:val="none"/>
        </w:rPr>
        <w:t>Landscape and Urban Planning, 229</w:t>
      </w:r>
      <w:r w:rsidRPr="00950D00">
        <w:rPr>
          <w:rFonts w:ascii="Times New Roman" w:eastAsia="Times New Roman" w:hAnsi="Times New Roman" w:cs="Times New Roman"/>
          <w:kern w:val="0"/>
          <w:sz w:val="20"/>
          <w:szCs w:val="20"/>
          <w14:ligatures w14:val="none"/>
        </w:rPr>
        <w:t xml:space="preserve">, 104591. </w:t>
      </w:r>
      <w:hyperlink r:id="rId32" w:history="1">
        <w:r w:rsidRPr="00950D00">
          <w:rPr>
            <w:rFonts w:ascii="Times New Roman" w:eastAsia="Times New Roman" w:hAnsi="Times New Roman" w:cs="Times New Roman"/>
            <w:color w:val="0000FF"/>
            <w:kern w:val="0"/>
            <w:sz w:val="20"/>
            <w:szCs w:val="20"/>
            <w:u w:val="single"/>
            <w14:ligatures w14:val="none"/>
          </w:rPr>
          <w:t>https://doi.org/10.1016/j.landurbplan.2022.104591</w:t>
        </w:r>
      </w:hyperlink>
      <w:r w:rsidRPr="00950D00">
        <w:rPr>
          <w:rFonts w:ascii="Times New Roman" w:eastAsia="Times New Roman" w:hAnsi="Times New Roman" w:cs="Times New Roman"/>
          <w:kern w:val="0"/>
          <w:sz w:val="20"/>
          <w:szCs w:val="20"/>
          <w14:ligatures w14:val="none"/>
        </w:rPr>
        <w:t xml:space="preserve"> </w:t>
      </w:r>
    </w:p>
    <w:p w14:paraId="0C05E5B3"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Guan, Y., Yan, J., Shan, Y., Zhou, Y., Hang, Y., Li, R., Liu, Y., Liu, B., Nie, Q., Bruckner, B., &amp; Hubacek, K. (2023). Burden of the global energy-price crisis on households. </w:t>
      </w:r>
      <w:r w:rsidRPr="00950D00">
        <w:rPr>
          <w:rFonts w:ascii="Times New Roman" w:eastAsia="Times New Roman" w:hAnsi="Times New Roman" w:cs="Times New Roman"/>
          <w:i/>
          <w:iCs/>
          <w:kern w:val="0"/>
          <w:sz w:val="20"/>
          <w:szCs w:val="20"/>
          <w14:ligatures w14:val="none"/>
        </w:rPr>
        <w:t>Nature Energy, 8</w:t>
      </w:r>
      <w:r w:rsidRPr="00950D00">
        <w:rPr>
          <w:rFonts w:ascii="Times New Roman" w:eastAsia="Times New Roman" w:hAnsi="Times New Roman" w:cs="Times New Roman"/>
          <w:kern w:val="0"/>
          <w:sz w:val="20"/>
          <w:szCs w:val="20"/>
          <w14:ligatures w14:val="none"/>
        </w:rPr>
        <w:t xml:space="preserve">, 304–316. </w:t>
      </w:r>
      <w:hyperlink r:id="rId33" w:history="1">
        <w:r w:rsidRPr="00950D00">
          <w:rPr>
            <w:rFonts w:ascii="Times New Roman" w:eastAsia="Times New Roman" w:hAnsi="Times New Roman" w:cs="Times New Roman"/>
            <w:color w:val="0000FF"/>
            <w:kern w:val="0"/>
            <w:sz w:val="20"/>
            <w:szCs w:val="20"/>
            <w:u w:val="single"/>
            <w14:ligatures w14:val="none"/>
          </w:rPr>
          <w:t>https://doi.org/10.1038/s41560-023-01209-8</w:t>
        </w:r>
      </w:hyperlink>
      <w:r w:rsidRPr="00950D00">
        <w:rPr>
          <w:rFonts w:ascii="Times New Roman" w:eastAsia="Times New Roman" w:hAnsi="Times New Roman" w:cs="Times New Roman"/>
          <w:kern w:val="0"/>
          <w:sz w:val="20"/>
          <w:szCs w:val="20"/>
          <w14:ligatures w14:val="none"/>
        </w:rPr>
        <w:t xml:space="preserve"> </w:t>
      </w:r>
    </w:p>
    <w:p w14:paraId="5949AF2F"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Mouratidis, K. (2024). Time to challenge the 15-minute city: Seven pitfalls for sustainability, equity, livability and spatial analysis. </w:t>
      </w:r>
      <w:r w:rsidRPr="00950D00">
        <w:rPr>
          <w:rFonts w:ascii="Times New Roman" w:eastAsia="Times New Roman" w:hAnsi="Times New Roman" w:cs="Times New Roman"/>
          <w:i/>
          <w:iCs/>
          <w:kern w:val="0"/>
          <w:sz w:val="20"/>
          <w:szCs w:val="20"/>
          <w14:ligatures w14:val="none"/>
        </w:rPr>
        <w:t>Cities, 153</w:t>
      </w:r>
      <w:r w:rsidRPr="00950D00">
        <w:rPr>
          <w:rFonts w:ascii="Times New Roman" w:eastAsia="Times New Roman" w:hAnsi="Times New Roman" w:cs="Times New Roman"/>
          <w:kern w:val="0"/>
          <w:sz w:val="20"/>
          <w:szCs w:val="20"/>
          <w14:ligatures w14:val="none"/>
        </w:rPr>
        <w:t xml:space="preserve">, 105274. </w:t>
      </w:r>
      <w:hyperlink r:id="rId34" w:history="1">
        <w:r w:rsidRPr="00950D00">
          <w:rPr>
            <w:rFonts w:ascii="Times New Roman" w:eastAsia="Times New Roman" w:hAnsi="Times New Roman" w:cs="Times New Roman"/>
            <w:color w:val="0000FF"/>
            <w:kern w:val="0"/>
            <w:sz w:val="20"/>
            <w:szCs w:val="20"/>
            <w:u w:val="single"/>
            <w14:ligatures w14:val="none"/>
          </w:rPr>
          <w:t>https://doi.org/10.1016/j.cities.2024.105274</w:t>
        </w:r>
      </w:hyperlink>
      <w:r w:rsidRPr="00950D00">
        <w:rPr>
          <w:rFonts w:ascii="Times New Roman" w:eastAsia="Times New Roman" w:hAnsi="Times New Roman" w:cs="Times New Roman"/>
          <w:kern w:val="0"/>
          <w:sz w:val="20"/>
          <w:szCs w:val="20"/>
          <w14:ligatures w14:val="none"/>
        </w:rPr>
        <w:t xml:space="preserve"> </w:t>
      </w:r>
    </w:p>
    <w:p w14:paraId="7AD28FE3"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Rouhana, F., Zhu, J., Chacon-Hurtado, D., Hertel, S., &amp; </w:t>
      </w:r>
      <w:proofErr w:type="spellStart"/>
      <w:r w:rsidRPr="00950D00">
        <w:rPr>
          <w:rFonts w:ascii="Times New Roman" w:eastAsia="Times New Roman" w:hAnsi="Times New Roman" w:cs="Times New Roman"/>
          <w:kern w:val="0"/>
          <w:sz w:val="20"/>
          <w:szCs w:val="20"/>
          <w14:ligatures w14:val="none"/>
        </w:rPr>
        <w:t>Bagtzoglou</w:t>
      </w:r>
      <w:proofErr w:type="spellEnd"/>
      <w:r w:rsidRPr="00950D00">
        <w:rPr>
          <w:rFonts w:ascii="Times New Roman" w:eastAsia="Times New Roman" w:hAnsi="Times New Roman" w:cs="Times New Roman"/>
          <w:kern w:val="0"/>
          <w:sz w:val="20"/>
          <w:szCs w:val="20"/>
          <w14:ligatures w14:val="none"/>
        </w:rPr>
        <w:t xml:space="preserve">, A. C. (2024). Ensuring a just transition: The electric-vehicle revolution from a human-rights perspective. </w:t>
      </w:r>
      <w:r w:rsidRPr="00950D00">
        <w:rPr>
          <w:rFonts w:ascii="Times New Roman" w:eastAsia="Times New Roman" w:hAnsi="Times New Roman" w:cs="Times New Roman"/>
          <w:i/>
          <w:iCs/>
          <w:kern w:val="0"/>
          <w:sz w:val="20"/>
          <w:szCs w:val="20"/>
          <w14:ligatures w14:val="none"/>
        </w:rPr>
        <w:t>Journal of Cleaner Production, 462</w:t>
      </w:r>
      <w:r w:rsidRPr="00950D00">
        <w:rPr>
          <w:rFonts w:ascii="Times New Roman" w:eastAsia="Times New Roman" w:hAnsi="Times New Roman" w:cs="Times New Roman"/>
          <w:kern w:val="0"/>
          <w:sz w:val="20"/>
          <w:szCs w:val="20"/>
          <w14:ligatures w14:val="none"/>
        </w:rPr>
        <w:t xml:space="preserve">, 142667. </w:t>
      </w:r>
      <w:hyperlink r:id="rId35" w:history="1">
        <w:r w:rsidRPr="00950D00">
          <w:rPr>
            <w:rFonts w:ascii="Times New Roman" w:eastAsia="Times New Roman" w:hAnsi="Times New Roman" w:cs="Times New Roman"/>
            <w:color w:val="0000FF"/>
            <w:kern w:val="0"/>
            <w:sz w:val="20"/>
            <w:szCs w:val="20"/>
            <w:u w:val="single"/>
            <w14:ligatures w14:val="none"/>
          </w:rPr>
          <w:t>https://doi.org/10.1016/j.jclepro.2024.142667</w:t>
        </w:r>
      </w:hyperlink>
      <w:r w:rsidRPr="00950D00">
        <w:rPr>
          <w:rFonts w:ascii="Times New Roman" w:eastAsia="Times New Roman" w:hAnsi="Times New Roman" w:cs="Times New Roman"/>
          <w:kern w:val="0"/>
          <w:sz w:val="20"/>
          <w:szCs w:val="20"/>
          <w14:ligatures w14:val="none"/>
        </w:rPr>
        <w:t xml:space="preserve"> </w:t>
      </w:r>
    </w:p>
    <w:p w14:paraId="7AE6F44B"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Sharifi, A. (2023). Resilience of urban social-ecological-technological systems (SETS): A review. </w:t>
      </w:r>
      <w:r w:rsidRPr="00950D00">
        <w:rPr>
          <w:rFonts w:ascii="Times New Roman" w:eastAsia="Times New Roman" w:hAnsi="Times New Roman" w:cs="Times New Roman"/>
          <w:i/>
          <w:iCs/>
          <w:kern w:val="0"/>
          <w:sz w:val="20"/>
          <w:szCs w:val="20"/>
          <w14:ligatures w14:val="none"/>
        </w:rPr>
        <w:t>Sustainable Cities and Society, 99</w:t>
      </w:r>
      <w:r w:rsidRPr="00950D00">
        <w:rPr>
          <w:rFonts w:ascii="Times New Roman" w:eastAsia="Times New Roman" w:hAnsi="Times New Roman" w:cs="Times New Roman"/>
          <w:kern w:val="0"/>
          <w:sz w:val="20"/>
          <w:szCs w:val="20"/>
          <w14:ligatures w14:val="none"/>
        </w:rPr>
        <w:t xml:space="preserve">, 104910. </w:t>
      </w:r>
      <w:hyperlink r:id="rId36" w:history="1">
        <w:r w:rsidRPr="00950D00">
          <w:rPr>
            <w:rFonts w:ascii="Times New Roman" w:eastAsia="Times New Roman" w:hAnsi="Times New Roman" w:cs="Times New Roman"/>
            <w:color w:val="0000FF"/>
            <w:kern w:val="0"/>
            <w:sz w:val="20"/>
            <w:szCs w:val="20"/>
            <w:u w:val="single"/>
            <w14:ligatures w14:val="none"/>
          </w:rPr>
          <w:t>https://doi.org/10.1016/j.scs.2023.104910</w:t>
        </w:r>
      </w:hyperlink>
      <w:r w:rsidRPr="00950D00">
        <w:rPr>
          <w:rFonts w:ascii="Times New Roman" w:eastAsia="Times New Roman" w:hAnsi="Times New Roman" w:cs="Times New Roman"/>
          <w:kern w:val="0"/>
          <w:sz w:val="20"/>
          <w:szCs w:val="20"/>
          <w14:ligatures w14:val="none"/>
        </w:rPr>
        <w:t xml:space="preserve"> </w:t>
      </w:r>
    </w:p>
    <w:p w14:paraId="0936D2C4" w14:textId="77777777" w:rsidR="00950D00" w:rsidRPr="00950D00" w:rsidRDefault="00950D00" w:rsidP="00950D00">
      <w:pPr>
        <w:spacing w:after="0" w:line="240" w:lineRule="auto"/>
        <w:ind w:left="567" w:hanging="567"/>
        <w:jc w:val="both"/>
        <w:rPr>
          <w:rFonts w:ascii="Times New Roman" w:eastAsia="Times New Roman" w:hAnsi="Times New Roman" w:cs="Times New Roman"/>
          <w:kern w:val="0"/>
          <w:sz w:val="20"/>
          <w:szCs w:val="20"/>
          <w14:ligatures w14:val="none"/>
        </w:rPr>
      </w:pPr>
      <w:r w:rsidRPr="00950D00">
        <w:rPr>
          <w:rFonts w:ascii="Times New Roman" w:eastAsia="Times New Roman" w:hAnsi="Times New Roman" w:cs="Times New Roman"/>
          <w:kern w:val="0"/>
          <w:sz w:val="20"/>
          <w:szCs w:val="20"/>
          <w14:ligatures w14:val="none"/>
        </w:rPr>
        <w:t xml:space="preserve">Zhai, W., Bai, X., Shi, Y., Tang, J., &amp; Shi, Y. (2025). Low-cost sensor desert and equity across US cities. </w:t>
      </w:r>
      <w:r w:rsidRPr="00950D00">
        <w:rPr>
          <w:rFonts w:ascii="Times New Roman" w:eastAsia="Times New Roman" w:hAnsi="Times New Roman" w:cs="Times New Roman"/>
          <w:i/>
          <w:iCs/>
          <w:kern w:val="0"/>
          <w:sz w:val="20"/>
          <w:szCs w:val="20"/>
          <w14:ligatures w14:val="none"/>
        </w:rPr>
        <w:t>Environment and Planning B: Urban Analytics and City Science</w:t>
      </w:r>
      <w:r w:rsidRPr="00950D00">
        <w:rPr>
          <w:rFonts w:ascii="Times New Roman" w:eastAsia="Times New Roman" w:hAnsi="Times New Roman" w:cs="Times New Roman"/>
          <w:kern w:val="0"/>
          <w:sz w:val="20"/>
          <w:szCs w:val="20"/>
          <w14:ligatures w14:val="none"/>
        </w:rPr>
        <w:t xml:space="preserve"> (advance online publication). </w:t>
      </w:r>
      <w:hyperlink r:id="rId37" w:history="1">
        <w:r w:rsidRPr="00950D00">
          <w:rPr>
            <w:rFonts w:ascii="Times New Roman" w:eastAsia="Times New Roman" w:hAnsi="Times New Roman" w:cs="Times New Roman"/>
            <w:color w:val="0000FF"/>
            <w:kern w:val="0"/>
            <w:sz w:val="20"/>
            <w:szCs w:val="20"/>
            <w:u w:val="single"/>
            <w14:ligatures w14:val="none"/>
          </w:rPr>
          <w:t>https://doi.org/10.1177/23998083251325593</w:t>
        </w:r>
      </w:hyperlink>
      <w:r w:rsidRPr="00950D00">
        <w:rPr>
          <w:rFonts w:ascii="Times New Roman" w:eastAsia="Times New Roman" w:hAnsi="Times New Roman" w:cs="Times New Roman"/>
          <w:kern w:val="0"/>
          <w:sz w:val="20"/>
          <w:szCs w:val="20"/>
          <w14:ligatures w14:val="none"/>
        </w:rPr>
        <w:t xml:space="preserve"> </w:t>
      </w:r>
    </w:p>
    <w:p w14:paraId="174063E0"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1C444478"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02037D00" w14:textId="77777777" w:rsidR="00950D00" w:rsidRPr="00950D00" w:rsidRDefault="00950D00" w:rsidP="00950D00">
      <w:pPr>
        <w:spacing w:after="0" w:line="240" w:lineRule="auto"/>
        <w:ind w:right="-1"/>
        <w:jc w:val="both"/>
        <w:rPr>
          <w:rFonts w:ascii="Times New Roman" w:eastAsia="Calibri" w:hAnsi="Times New Roman" w:cs="Times New Roman"/>
          <w:b/>
          <w:bCs/>
          <w:color w:val="00B0F0"/>
          <w:kern w:val="0"/>
          <w:sz w:val="16"/>
          <w:szCs w:val="16"/>
          <w14:ligatures w14:val="none"/>
        </w:rPr>
      </w:pPr>
      <w:proofErr w:type="gramStart"/>
      <w:r w:rsidRPr="00950D00">
        <w:rPr>
          <w:rFonts w:ascii="Segoe UI Emoji" w:eastAsia="Calibri" w:hAnsi="Segoe UI Emoji" w:cs="Segoe UI Emoji"/>
          <w:color w:val="00B0F0"/>
          <w:sz w:val="16"/>
          <w:szCs w:val="16"/>
        </w:rPr>
        <w:t>✅</w:t>
      </w:r>
      <w:r w:rsidRPr="00950D00">
        <w:rPr>
          <w:rFonts w:ascii="Times New Roman" w:eastAsia="Calibri" w:hAnsi="Times New Roman" w:cs="Times New Roman"/>
          <w:color w:val="00B0F0"/>
          <w:sz w:val="16"/>
          <w:szCs w:val="16"/>
        </w:rPr>
        <w:t xml:space="preserve">  Record</w:t>
      </w:r>
      <w:proofErr w:type="gramEnd"/>
      <w:r w:rsidRPr="00950D00">
        <w:rPr>
          <w:rFonts w:ascii="Times New Roman" w:eastAsia="Calibri" w:hAnsi="Times New Roman" w:cs="Times New Roman"/>
          <w:color w:val="00B0F0"/>
          <w:sz w:val="16"/>
          <w:szCs w:val="16"/>
        </w:rPr>
        <w:t xml:space="preserve"> each entry in APA 7th edition style using UK spelling conventions.</w:t>
      </w:r>
    </w:p>
    <w:p w14:paraId="5ADF0E76" w14:textId="77777777" w:rsidR="00950D00" w:rsidRPr="00950D00" w:rsidRDefault="00950D00" w:rsidP="00950D00">
      <w:pPr>
        <w:spacing w:after="0" w:line="240" w:lineRule="auto"/>
        <w:ind w:right="-1"/>
        <w:rPr>
          <w:rFonts w:ascii="Times New Roman" w:eastAsia="Calibri" w:hAnsi="Times New Roman" w:cs="Times New Roman"/>
          <w:color w:val="00B0F0"/>
          <w:sz w:val="16"/>
          <w:szCs w:val="16"/>
        </w:rPr>
      </w:pPr>
      <w:r w:rsidRPr="00950D00">
        <w:rPr>
          <w:rFonts w:ascii="Times New Roman" w:eastAsia="Calibri" w:hAnsi="Times New Roman" w:cs="Times New Roman"/>
          <w:color w:val="00B0F0"/>
          <w:sz w:val="16"/>
          <w:szCs w:val="16"/>
        </w:rPr>
        <w:t xml:space="preserve">-Select sources for citation solely from </w:t>
      </w:r>
      <w:r w:rsidRPr="00950D00">
        <w:rPr>
          <w:rFonts w:ascii="Times New Roman" w:eastAsia="Calibri" w:hAnsi="Times New Roman" w:cs="Times New Roman"/>
          <w:color w:val="00B0F0"/>
          <w:sz w:val="16"/>
          <w:szCs w:val="16"/>
          <w:u w:val="single"/>
        </w:rPr>
        <w:t>Web of Science Core Collection</w:t>
      </w:r>
      <w:r w:rsidRPr="00950D00">
        <w:rPr>
          <w:rFonts w:ascii="Times New Roman" w:eastAsia="Calibri" w:hAnsi="Times New Roman" w:cs="Times New Roman"/>
          <w:color w:val="00B0F0"/>
          <w:sz w:val="16"/>
          <w:szCs w:val="16"/>
        </w:rPr>
        <w:t xml:space="preserve"> via </w:t>
      </w:r>
      <w:hyperlink r:id="rId38" w:tgtFrame="_new" w:history="1">
        <w:r w:rsidRPr="00950D00">
          <w:rPr>
            <w:rFonts w:ascii="Times New Roman" w:eastAsia="Calibri" w:hAnsi="Times New Roman" w:cs="Times New Roman"/>
            <w:color w:val="00B0F0"/>
            <w:sz w:val="16"/>
            <w:szCs w:val="16"/>
            <w:u w:val="single"/>
          </w:rPr>
          <w:t>https://www.webofscience.com/wos/woscc/basic-search</w:t>
        </w:r>
      </w:hyperlink>
      <w:r w:rsidRPr="00950D00">
        <w:rPr>
          <w:rFonts w:ascii="Times New Roman" w:eastAsia="Calibri" w:hAnsi="Times New Roman" w:cs="Times New Roman"/>
          <w:color w:val="00B0F0"/>
          <w:sz w:val="16"/>
          <w:szCs w:val="16"/>
        </w:rPr>
        <w:t>.</w:t>
      </w:r>
    </w:p>
    <w:p w14:paraId="3A3ABE2E" w14:textId="77777777" w:rsidR="00950D00" w:rsidRPr="00950D00" w:rsidRDefault="00950D00" w:rsidP="00950D00">
      <w:pPr>
        <w:spacing w:after="0" w:line="240" w:lineRule="auto"/>
        <w:ind w:right="-1"/>
        <w:rPr>
          <w:rFonts w:ascii="Times New Roman" w:eastAsia="Calibri" w:hAnsi="Times New Roman" w:cs="Times New Roman"/>
          <w:color w:val="00B0F0"/>
          <w:sz w:val="16"/>
          <w:szCs w:val="16"/>
        </w:rPr>
      </w:pPr>
      <w:r w:rsidRPr="00950D00">
        <w:rPr>
          <w:rFonts w:ascii="Segoe UI Emoji" w:eastAsia="Calibri" w:hAnsi="Segoe UI Emoji" w:cs="Segoe UI Emoji"/>
          <w:color w:val="00B0F0"/>
          <w:sz w:val="16"/>
          <w:szCs w:val="16"/>
        </w:rPr>
        <w:t>✅</w:t>
      </w:r>
      <w:r w:rsidRPr="00950D00">
        <w:rPr>
          <w:rFonts w:ascii="Times New Roman" w:eastAsia="Calibri" w:hAnsi="Times New Roman" w:cs="Times New Roman"/>
          <w:color w:val="00B0F0"/>
          <w:sz w:val="16"/>
          <w:szCs w:val="16"/>
        </w:rPr>
        <w:t xml:space="preserve">   Cite articles published within the </w:t>
      </w:r>
      <w:r w:rsidRPr="00950D00">
        <w:rPr>
          <w:rFonts w:ascii="Times New Roman" w:eastAsia="Calibri" w:hAnsi="Times New Roman" w:cs="Times New Roman"/>
          <w:color w:val="00B0F0"/>
          <w:sz w:val="16"/>
          <w:szCs w:val="16"/>
          <w:u w:val="single"/>
        </w:rPr>
        <w:t>last four calendar years</w:t>
      </w:r>
      <w:r w:rsidRPr="00950D00">
        <w:rPr>
          <w:rFonts w:ascii="Times New Roman" w:eastAsia="Calibri" w:hAnsi="Times New Roman" w:cs="Times New Roman"/>
          <w:color w:val="00B0F0"/>
          <w:sz w:val="16"/>
          <w:szCs w:val="16"/>
        </w:rPr>
        <w:t>.</w:t>
      </w:r>
    </w:p>
    <w:p w14:paraId="7A9EB81C" w14:textId="77777777" w:rsidR="00950D00" w:rsidRPr="00950D00" w:rsidRDefault="00950D00" w:rsidP="00950D00">
      <w:pPr>
        <w:spacing w:after="0" w:line="240" w:lineRule="auto"/>
        <w:ind w:right="-1"/>
        <w:rPr>
          <w:rFonts w:ascii="Times New Roman" w:eastAsia="Calibri" w:hAnsi="Times New Roman" w:cs="Times New Roman"/>
          <w:color w:val="00B0F0"/>
          <w:sz w:val="16"/>
          <w:szCs w:val="16"/>
        </w:rPr>
      </w:pPr>
      <w:r w:rsidRPr="00950D00">
        <w:rPr>
          <w:rFonts w:ascii="Segoe UI Emoji" w:eastAsia="Calibri" w:hAnsi="Segoe UI Emoji" w:cs="Segoe UI Emoji"/>
          <w:color w:val="00B0F0"/>
          <w:sz w:val="16"/>
          <w:szCs w:val="16"/>
        </w:rPr>
        <w:t>✅</w:t>
      </w:r>
      <w:r w:rsidRPr="00950D00">
        <w:rPr>
          <w:rFonts w:ascii="Times New Roman" w:eastAsia="Calibri" w:hAnsi="Times New Roman" w:cs="Times New Roman"/>
          <w:color w:val="00B0F0"/>
          <w:sz w:val="16"/>
          <w:szCs w:val="16"/>
        </w:rPr>
        <w:t xml:space="preserve">    </w:t>
      </w:r>
      <w:r w:rsidRPr="00950D00">
        <w:rPr>
          <w:rFonts w:ascii="Times New Roman" w:eastAsia="Calibri" w:hAnsi="Times New Roman" w:cs="Times New Roman"/>
          <w:color w:val="00B0F0"/>
          <w:sz w:val="16"/>
          <w:szCs w:val="16"/>
          <w:u w:val="single"/>
        </w:rPr>
        <w:t>Include only peer-reviewed research articles</w:t>
      </w:r>
      <w:r w:rsidRPr="00950D00">
        <w:rPr>
          <w:rFonts w:ascii="Times New Roman" w:eastAsia="Calibri" w:hAnsi="Times New Roman" w:cs="Times New Roman"/>
          <w:color w:val="00B0F0"/>
          <w:sz w:val="16"/>
          <w:szCs w:val="16"/>
        </w:rPr>
        <w:t xml:space="preserve"> or systematic reviews; omit editorials, letters and conference abstracts.</w:t>
      </w:r>
    </w:p>
    <w:p w14:paraId="3609FC5D" w14:textId="77777777" w:rsidR="00950D00" w:rsidRPr="00950D00" w:rsidRDefault="00950D00" w:rsidP="00950D00">
      <w:pPr>
        <w:spacing w:after="0" w:line="240" w:lineRule="auto"/>
        <w:ind w:right="-1"/>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Choose</w:t>
      </w:r>
      <w:proofErr w:type="gramEnd"/>
      <w:r w:rsidRPr="00950D00">
        <w:rPr>
          <w:rFonts w:ascii="Times New Roman" w:eastAsia="Times New Roman" w:hAnsi="Times New Roman" w:cs="Times New Roman"/>
          <w:color w:val="00B0F0"/>
          <w:kern w:val="0"/>
          <w:sz w:val="16"/>
          <w:szCs w:val="16"/>
          <w14:ligatures w14:val="none"/>
        </w:rPr>
        <w:t xml:space="preserve"> papers directly aligned with the manuscript’s scope, title and research questions.</w:t>
      </w:r>
    </w:p>
    <w:p w14:paraId="38234EBB" w14:textId="77777777" w:rsidR="00950D00" w:rsidRPr="00950D00" w:rsidRDefault="00950D00" w:rsidP="00950D00">
      <w:pPr>
        <w:spacing w:after="0" w:line="240" w:lineRule="auto"/>
        <w:ind w:right="-1"/>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w:t>
      </w:r>
      <w:proofErr w:type="spellStart"/>
      <w:r w:rsidRPr="00950D00">
        <w:rPr>
          <w:rFonts w:ascii="Times New Roman" w:eastAsia="Times New Roman" w:hAnsi="Times New Roman" w:cs="Times New Roman"/>
          <w:color w:val="00B0F0"/>
          <w:kern w:val="0"/>
          <w:sz w:val="16"/>
          <w:szCs w:val="16"/>
          <w14:ligatures w14:val="none"/>
        </w:rPr>
        <w:t>Prioritise</w:t>
      </w:r>
      <w:proofErr w:type="spellEnd"/>
      <w:proofErr w:type="gramEnd"/>
      <w:r w:rsidRPr="00950D00">
        <w:rPr>
          <w:rFonts w:ascii="Times New Roman" w:eastAsia="Times New Roman" w:hAnsi="Times New Roman" w:cs="Times New Roman"/>
          <w:color w:val="00B0F0"/>
          <w:kern w:val="0"/>
          <w:sz w:val="16"/>
          <w:szCs w:val="16"/>
          <w14:ligatures w14:val="none"/>
        </w:rPr>
        <w:t xml:space="preserve"> journals ranked Q1 or Q2 in Journal Citation Reports to enhance citation quality.</w:t>
      </w:r>
    </w:p>
    <w:p w14:paraId="3D9038B2" w14:textId="77777777" w:rsidR="00950D00" w:rsidRPr="00950D00" w:rsidRDefault="00950D00" w:rsidP="00950D00">
      <w:pPr>
        <w:spacing w:after="0" w:line="240" w:lineRule="auto"/>
        <w:ind w:right="-1"/>
        <w:rPr>
          <w:rFonts w:ascii="Times New Roman" w:eastAsia="Times New Roman" w:hAnsi="Times New Roman" w:cs="Times New Roman"/>
          <w:color w:val="00B0F0"/>
          <w:kern w:val="0"/>
          <w:sz w:val="16"/>
          <w:szCs w:val="16"/>
          <w14:ligatures w14:val="none"/>
        </w:rPr>
      </w:pPr>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w:t>
      </w:r>
      <w:proofErr w:type="spellStart"/>
      <w:r w:rsidRPr="00950D00">
        <w:rPr>
          <w:rFonts w:ascii="Times New Roman" w:eastAsia="Times New Roman" w:hAnsi="Times New Roman" w:cs="Times New Roman"/>
          <w:color w:val="00B0F0"/>
          <w:kern w:val="0"/>
          <w:sz w:val="16"/>
          <w:szCs w:val="16"/>
          <w14:ligatures w14:val="none"/>
        </w:rPr>
        <w:t>Favour</w:t>
      </w:r>
      <w:proofErr w:type="spellEnd"/>
      <w:r w:rsidRPr="00950D00">
        <w:rPr>
          <w:rFonts w:ascii="Times New Roman" w:eastAsia="Times New Roman" w:hAnsi="Times New Roman" w:cs="Times New Roman"/>
          <w:color w:val="00B0F0"/>
          <w:kern w:val="0"/>
          <w:sz w:val="16"/>
          <w:szCs w:val="16"/>
          <w14:ligatures w14:val="none"/>
        </w:rPr>
        <w:t xml:space="preserve"> primary empirical work or rigorous meta-analyses that close an identified knowledge gap.</w:t>
      </w:r>
    </w:p>
    <w:p w14:paraId="60DBD98E" w14:textId="77777777" w:rsidR="00950D00" w:rsidRPr="00950D00" w:rsidRDefault="00950D00" w:rsidP="00950D00">
      <w:pPr>
        <w:spacing w:after="0" w:line="240" w:lineRule="auto"/>
        <w:ind w:right="-1"/>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Cap</w:t>
      </w:r>
      <w:proofErr w:type="gramEnd"/>
      <w:r w:rsidRPr="00950D00">
        <w:rPr>
          <w:rFonts w:ascii="Times New Roman" w:eastAsia="Times New Roman" w:hAnsi="Times New Roman" w:cs="Times New Roman"/>
          <w:color w:val="00B0F0"/>
          <w:kern w:val="0"/>
          <w:sz w:val="16"/>
          <w:szCs w:val="16"/>
          <w14:ligatures w14:val="none"/>
        </w:rPr>
        <w:t xml:space="preserve"> self-citations at 2 % of the total reference list to preserve objectivity.</w:t>
      </w:r>
    </w:p>
    <w:p w14:paraId="6D361511" w14:textId="77777777" w:rsidR="00950D00" w:rsidRPr="00950D00" w:rsidRDefault="00950D00" w:rsidP="00950D00">
      <w:pPr>
        <w:spacing w:after="0" w:line="240" w:lineRule="auto"/>
        <w:ind w:right="-1"/>
        <w:rPr>
          <w:rFonts w:ascii="Times New Roman" w:eastAsia="Times New Roman" w:hAnsi="Times New Roman" w:cs="Times New Roman"/>
          <w:color w:val="00B0F0"/>
          <w:kern w:val="0"/>
          <w:sz w:val="16"/>
          <w:szCs w:val="16"/>
          <w14:ligatures w14:val="none"/>
        </w:rPr>
      </w:pPr>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Provide a full DOI hyperlink for every citation in the form https://doi.org/xxxxxxx.</w:t>
      </w:r>
    </w:p>
    <w:p w14:paraId="4ED33060"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Supply</w:t>
      </w:r>
      <w:proofErr w:type="gramEnd"/>
      <w:r w:rsidRPr="00950D00">
        <w:rPr>
          <w:rFonts w:ascii="Times New Roman" w:eastAsia="Times New Roman" w:hAnsi="Times New Roman" w:cs="Times New Roman"/>
          <w:color w:val="00B0F0"/>
          <w:kern w:val="0"/>
          <w:sz w:val="16"/>
          <w:szCs w:val="16"/>
          <w14:ligatures w14:val="none"/>
        </w:rPr>
        <w:t xml:space="preserve"> complete bibliographic details—authors, year, article title, journal title (in full), volume, issue, page range or article number.</w:t>
      </w:r>
    </w:p>
    <w:p w14:paraId="16F3AED1"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Enter and format all references with </w:t>
      </w:r>
      <w:proofErr w:type="spellStart"/>
      <w:r w:rsidRPr="00950D00">
        <w:rPr>
          <w:rFonts w:ascii="Times New Roman" w:eastAsia="Times New Roman" w:hAnsi="Times New Roman" w:cs="Times New Roman"/>
          <w:color w:val="00B0F0"/>
          <w:kern w:val="0"/>
          <w:sz w:val="16"/>
          <w:szCs w:val="16"/>
          <w14:ligatures w14:val="none"/>
        </w:rPr>
        <w:t>recognised</w:t>
      </w:r>
      <w:proofErr w:type="spellEnd"/>
      <w:r w:rsidRPr="00950D00">
        <w:rPr>
          <w:rFonts w:ascii="Times New Roman" w:eastAsia="Times New Roman" w:hAnsi="Times New Roman" w:cs="Times New Roman"/>
          <w:color w:val="00B0F0"/>
          <w:kern w:val="0"/>
          <w:sz w:val="16"/>
          <w:szCs w:val="16"/>
          <w14:ligatures w14:val="none"/>
        </w:rPr>
        <w:t xml:space="preserve"> citation-management software (EndNote, Zotero, Mendeley or Word’s Referencing tool).</w:t>
      </w:r>
    </w:p>
    <w:p w14:paraId="1D863689"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Conduct</w:t>
      </w:r>
      <w:proofErr w:type="gramEnd"/>
      <w:r w:rsidRPr="00950D00">
        <w:rPr>
          <w:rFonts w:ascii="Times New Roman" w:eastAsia="Times New Roman" w:hAnsi="Times New Roman" w:cs="Times New Roman"/>
          <w:color w:val="00B0F0"/>
          <w:kern w:val="0"/>
          <w:sz w:val="16"/>
          <w:szCs w:val="16"/>
          <w14:ligatures w14:val="none"/>
        </w:rPr>
        <w:t xml:space="preserve"> a duplicate-reference check to ensure each source appears only once.</w:t>
      </w:r>
    </w:p>
    <w:p w14:paraId="40E6D87F"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Cross</w:t>
      </w:r>
      <w:proofErr w:type="gramEnd"/>
      <w:r w:rsidRPr="00950D00">
        <w:rPr>
          <w:rFonts w:ascii="Times New Roman" w:eastAsia="Times New Roman" w:hAnsi="Times New Roman" w:cs="Times New Roman"/>
          <w:color w:val="00B0F0"/>
          <w:kern w:val="0"/>
          <w:sz w:val="16"/>
          <w:szCs w:val="16"/>
          <w14:ligatures w14:val="none"/>
        </w:rPr>
        <w:t>-verify in-text citations and the reference list for one-to-one correspondence.</w:t>
      </w:r>
    </w:p>
    <w:p w14:paraId="730C58D9"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Arrange entries in alphabetical order by first author’s surname, using hanging indentation and double spacing.</w:t>
      </w:r>
    </w:p>
    <w:p w14:paraId="3BB97F6F" w14:textId="77777777" w:rsidR="00950D00" w:rsidRPr="00950D00" w:rsidRDefault="00950D00" w:rsidP="00950D00">
      <w:pPr>
        <w:spacing w:after="0" w:line="240" w:lineRule="auto"/>
        <w:ind w:right="-1"/>
        <w:jc w:val="both"/>
        <w:rPr>
          <w:rFonts w:ascii="Times New Roman" w:eastAsia="Times New Roman" w:hAnsi="Times New Roman" w:cs="Times New Roman"/>
          <w:color w:val="00B0F0"/>
          <w:kern w:val="0"/>
          <w:sz w:val="16"/>
          <w:szCs w:val="16"/>
          <w14:ligatures w14:val="none"/>
        </w:rPr>
      </w:pPr>
      <w:proofErr w:type="gramStart"/>
      <w:r w:rsidRPr="00950D00">
        <w:rPr>
          <w:rFonts w:ascii="Segoe UI Emoji" w:eastAsia="Times New Roman" w:hAnsi="Segoe UI Emoji" w:cs="Segoe UI Emoji"/>
          <w:color w:val="00B0F0"/>
          <w:kern w:val="0"/>
          <w:sz w:val="16"/>
          <w:szCs w:val="16"/>
          <w14:ligatures w14:val="none"/>
        </w:rPr>
        <w:t>✅</w:t>
      </w:r>
      <w:r w:rsidRPr="00950D00">
        <w:rPr>
          <w:rFonts w:ascii="Times New Roman" w:eastAsia="Times New Roman" w:hAnsi="Times New Roman" w:cs="Times New Roman"/>
          <w:color w:val="00B0F0"/>
          <w:kern w:val="0"/>
          <w:sz w:val="16"/>
          <w:szCs w:val="16"/>
          <w14:ligatures w14:val="none"/>
        </w:rPr>
        <w:t xml:space="preserve">  Avoid</w:t>
      </w:r>
      <w:proofErr w:type="gramEnd"/>
      <w:r w:rsidRPr="00950D00">
        <w:rPr>
          <w:rFonts w:ascii="Times New Roman" w:eastAsia="Times New Roman" w:hAnsi="Times New Roman" w:cs="Times New Roman"/>
          <w:color w:val="00B0F0"/>
          <w:kern w:val="0"/>
          <w:sz w:val="16"/>
          <w:szCs w:val="16"/>
          <w14:ligatures w14:val="none"/>
        </w:rPr>
        <w:t xml:space="preserve"> citing predatory or non-indexed journals, even if they appear in secondary databases.</w:t>
      </w:r>
    </w:p>
    <w:p w14:paraId="565A8FE0"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6B4E7A4F"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3CB72528"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59193E21" w14:textId="77777777" w:rsidR="00950D00" w:rsidRPr="00950D00" w:rsidRDefault="00950D00" w:rsidP="00950D00">
      <w:pPr>
        <w:tabs>
          <w:tab w:val="left" w:pos="8100"/>
          <w:tab w:val="left" w:pos="8280"/>
          <w:tab w:val="left" w:pos="10080"/>
        </w:tabs>
        <w:spacing w:after="0" w:line="240" w:lineRule="auto"/>
        <w:ind w:right="-1"/>
        <w:jc w:val="both"/>
        <w:rPr>
          <w:rFonts w:ascii="Times New Roman" w:eastAsia="Calibri" w:hAnsi="Times New Roman" w:cs="Times New Roman"/>
          <w:kern w:val="0"/>
          <w:sz w:val="20"/>
          <w:szCs w:val="20"/>
          <w:lang w:val="en-GB"/>
          <w14:ligatures w14:val="none"/>
        </w:rPr>
      </w:pPr>
    </w:p>
    <w:p w14:paraId="53A299ED" w14:textId="38716695" w:rsidR="00950D00" w:rsidRPr="009B1F70" w:rsidRDefault="00950D00" w:rsidP="00950D00">
      <w:pPr>
        <w:spacing w:after="0" w:line="240" w:lineRule="auto"/>
        <w:jc w:val="center"/>
        <w:rPr>
          <w:rFonts w:asciiTheme="majorBidi" w:eastAsia="Calibri" w:hAnsiTheme="majorBidi" w:cstheme="majorBidi"/>
          <w:color w:val="000000" w:themeColor="text1"/>
          <w:kern w:val="0"/>
          <w:sz w:val="20"/>
          <w:szCs w:val="20"/>
          <w:lang w:val="en-GB"/>
          <w14:ligatures w14:val="none"/>
        </w:rPr>
      </w:pPr>
      <w:r w:rsidRPr="009B1F70">
        <w:rPr>
          <w:rFonts w:ascii="Times New Roman" w:eastAsia="Calibri" w:hAnsi="Times New Roman" w:cs="Times New Roman"/>
          <w:color w:val="000000" w:themeColor="text1"/>
          <w:kern w:val="0"/>
          <w:sz w:val="20"/>
          <w:szCs w:val="20"/>
          <w:u w:val="single"/>
          <w:lang w:val="en-GB"/>
          <w14:ligatures w14:val="none"/>
        </w:rPr>
        <w:t xml:space="preserve">Authors must add the following sections after the Conclusion and before the References in their full paper: Acknowledgements, Funding, Conflicts of Interest, Data Availability Statement, Institutional Review Board Statement, </w:t>
      </w:r>
      <w:proofErr w:type="spellStart"/>
      <w:r w:rsidRPr="009B1F70">
        <w:rPr>
          <w:rFonts w:ascii="Times New Roman" w:eastAsia="Calibri" w:hAnsi="Times New Roman" w:cs="Times New Roman"/>
          <w:color w:val="000000" w:themeColor="text1"/>
          <w:kern w:val="0"/>
          <w:sz w:val="20"/>
          <w:szCs w:val="20"/>
          <w:u w:val="single"/>
          <w:lang w:val="en-GB"/>
          <w14:ligatures w14:val="none"/>
        </w:rPr>
        <w:t>CRediT</w:t>
      </w:r>
      <w:proofErr w:type="spellEnd"/>
      <w:r w:rsidRPr="009B1F70">
        <w:rPr>
          <w:rFonts w:ascii="Times New Roman" w:eastAsia="Calibri" w:hAnsi="Times New Roman" w:cs="Times New Roman"/>
          <w:color w:val="000000" w:themeColor="text1"/>
          <w:kern w:val="0"/>
          <w:sz w:val="20"/>
          <w:szCs w:val="20"/>
          <w:u w:val="single"/>
          <w:lang w:val="en-GB"/>
          <w14:ligatures w14:val="none"/>
        </w:rPr>
        <w:t xml:space="preserve"> Author Statement</w:t>
      </w:r>
      <w:r w:rsidRPr="009B1F70">
        <w:rPr>
          <w:rFonts w:ascii="Times New Roman" w:eastAsia="Calibri" w:hAnsi="Times New Roman" w:cs="Times New Roman"/>
          <w:color w:val="000000" w:themeColor="text1"/>
          <w:kern w:val="0"/>
          <w:sz w:val="20"/>
          <w:szCs w:val="20"/>
          <w:lang w:val="en-GB"/>
          <w14:ligatures w14:val="none"/>
        </w:rPr>
        <w:t>.</w:t>
      </w:r>
    </w:p>
    <w:sectPr w:rsidR="00950D00" w:rsidRPr="009B1F70" w:rsidSect="00950D00">
      <w:headerReference w:type="default" r:id="rId39"/>
      <w:pgSz w:w="11907" w:h="16839"/>
      <w:pgMar w:top="867" w:right="1134" w:bottom="680" w:left="1134" w:header="431" w:footer="43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EEEA" w14:textId="77777777" w:rsidR="00CB0FBE" w:rsidRDefault="00CB0FBE" w:rsidP="00950D00">
      <w:pPr>
        <w:spacing w:after="0" w:line="240" w:lineRule="auto"/>
      </w:pPr>
      <w:r>
        <w:separator/>
      </w:r>
    </w:p>
  </w:endnote>
  <w:endnote w:type="continuationSeparator" w:id="0">
    <w:p w14:paraId="3A4D78B8" w14:textId="77777777" w:rsidR="00CB0FBE" w:rsidRDefault="00CB0FBE" w:rsidP="0095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732C" w14:textId="77777777" w:rsidR="00CB0FBE" w:rsidRDefault="00CB0FBE" w:rsidP="00950D00">
      <w:pPr>
        <w:spacing w:after="0" w:line="240" w:lineRule="auto"/>
      </w:pPr>
      <w:r>
        <w:separator/>
      </w:r>
    </w:p>
  </w:footnote>
  <w:footnote w:type="continuationSeparator" w:id="0">
    <w:p w14:paraId="2FE648D8" w14:textId="77777777" w:rsidR="00CB0FBE" w:rsidRDefault="00CB0FBE" w:rsidP="0095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9881" w14:textId="28A949B2" w:rsidR="00950D00" w:rsidRPr="00950D00" w:rsidRDefault="00950D00" w:rsidP="00950D00">
    <w:pPr>
      <w:tabs>
        <w:tab w:val="center" w:pos="4536"/>
        <w:tab w:val="right" w:pos="9072"/>
      </w:tabs>
      <w:spacing w:after="0" w:line="240" w:lineRule="auto"/>
      <w:jc w:val="both"/>
      <w:rPr>
        <w:rFonts w:ascii="Times New Roman" w:eastAsia="Calibri" w:hAnsi="Times New Roman" w:cs="Times New Roman"/>
        <w:i/>
        <w:iCs/>
        <w:kern w:val="0"/>
        <w:sz w:val="18"/>
        <w:szCs w:val="18"/>
        <w:lang w:eastAsia="fr-FR"/>
        <w14:ligatures w14:val="none"/>
      </w:rPr>
    </w:pPr>
    <w:r w:rsidRPr="00950D00">
      <w:rPr>
        <w:rFonts w:ascii="Times New Roman" w:eastAsia="Calibri" w:hAnsi="Times New Roman" w:cs="Times New Roman"/>
        <w:i/>
        <w:iCs/>
        <w:kern w:val="0"/>
        <w:sz w:val="18"/>
        <w:szCs w:val="18"/>
        <w:lang w:eastAsia="fr-FR"/>
        <w14:ligatures w14:val="none"/>
      </w:rPr>
      <w:t>ICCAUA Proceedings Journal, Volume 9 (December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2NTcwMTIyNzAzNzNQ0lEKTi0uzszPAykwrgUA+l8i4iwAAAA="/>
  </w:docVars>
  <w:rsids>
    <w:rsidRoot w:val="00950D00"/>
    <w:rsid w:val="000E717C"/>
    <w:rsid w:val="00162DA5"/>
    <w:rsid w:val="001F1FC5"/>
    <w:rsid w:val="0024019A"/>
    <w:rsid w:val="00425D90"/>
    <w:rsid w:val="005C263C"/>
    <w:rsid w:val="006373EE"/>
    <w:rsid w:val="00786132"/>
    <w:rsid w:val="007962AD"/>
    <w:rsid w:val="007A7786"/>
    <w:rsid w:val="007C5ECA"/>
    <w:rsid w:val="007C6B74"/>
    <w:rsid w:val="00854F0E"/>
    <w:rsid w:val="00881FEC"/>
    <w:rsid w:val="00925644"/>
    <w:rsid w:val="00950D00"/>
    <w:rsid w:val="00970069"/>
    <w:rsid w:val="009B1F70"/>
    <w:rsid w:val="009D695E"/>
    <w:rsid w:val="00C02CD1"/>
    <w:rsid w:val="00CB0FBE"/>
    <w:rsid w:val="00F45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7BA9"/>
  <w15:chartTrackingRefBased/>
  <w15:docId w15:val="{5278AD01-04FD-42DF-8159-7027E0DF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0D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0D0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0D0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0D0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0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0D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0D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0D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0D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00"/>
    <w:rPr>
      <w:rFonts w:eastAsiaTheme="majorEastAsia" w:cstheme="majorBidi"/>
      <w:color w:val="272727" w:themeColor="text1" w:themeTint="D8"/>
    </w:rPr>
  </w:style>
  <w:style w:type="paragraph" w:styleId="Title">
    <w:name w:val="Title"/>
    <w:basedOn w:val="Normal"/>
    <w:next w:val="Normal"/>
    <w:link w:val="TitleChar"/>
    <w:uiPriority w:val="10"/>
    <w:qFormat/>
    <w:rsid w:val="0095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00"/>
    <w:pPr>
      <w:spacing w:before="160"/>
      <w:jc w:val="center"/>
    </w:pPr>
    <w:rPr>
      <w:i/>
      <w:iCs/>
      <w:color w:val="404040" w:themeColor="text1" w:themeTint="BF"/>
    </w:rPr>
  </w:style>
  <w:style w:type="character" w:customStyle="1" w:styleId="QuoteChar">
    <w:name w:val="Quote Char"/>
    <w:basedOn w:val="DefaultParagraphFont"/>
    <w:link w:val="Quote"/>
    <w:uiPriority w:val="29"/>
    <w:rsid w:val="00950D00"/>
    <w:rPr>
      <w:i/>
      <w:iCs/>
      <w:color w:val="404040" w:themeColor="text1" w:themeTint="BF"/>
    </w:rPr>
  </w:style>
  <w:style w:type="paragraph" w:styleId="ListParagraph">
    <w:name w:val="List Paragraph"/>
    <w:basedOn w:val="Normal"/>
    <w:uiPriority w:val="34"/>
    <w:qFormat/>
    <w:rsid w:val="00950D00"/>
    <w:pPr>
      <w:ind w:left="720"/>
      <w:contextualSpacing/>
    </w:pPr>
  </w:style>
  <w:style w:type="character" w:styleId="IntenseEmphasis">
    <w:name w:val="Intense Emphasis"/>
    <w:basedOn w:val="DefaultParagraphFont"/>
    <w:uiPriority w:val="21"/>
    <w:qFormat/>
    <w:rsid w:val="00950D00"/>
    <w:rPr>
      <w:i/>
      <w:iCs/>
      <w:color w:val="2E74B5" w:themeColor="accent1" w:themeShade="BF"/>
    </w:rPr>
  </w:style>
  <w:style w:type="paragraph" w:styleId="IntenseQuote">
    <w:name w:val="Intense Quote"/>
    <w:basedOn w:val="Normal"/>
    <w:next w:val="Normal"/>
    <w:link w:val="IntenseQuoteChar"/>
    <w:uiPriority w:val="30"/>
    <w:qFormat/>
    <w:rsid w:val="00950D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0D00"/>
    <w:rPr>
      <w:i/>
      <w:iCs/>
      <w:color w:val="2E74B5" w:themeColor="accent1" w:themeShade="BF"/>
    </w:rPr>
  </w:style>
  <w:style w:type="character" w:styleId="IntenseReference">
    <w:name w:val="Intense Reference"/>
    <w:basedOn w:val="DefaultParagraphFont"/>
    <w:uiPriority w:val="32"/>
    <w:qFormat/>
    <w:rsid w:val="00950D00"/>
    <w:rPr>
      <w:b/>
      <w:bCs/>
      <w:smallCaps/>
      <w:color w:val="2E74B5" w:themeColor="accent1" w:themeShade="BF"/>
      <w:spacing w:val="5"/>
    </w:rPr>
  </w:style>
  <w:style w:type="table" w:customStyle="1" w:styleId="PlainTable21">
    <w:name w:val="Plain Table 21"/>
    <w:basedOn w:val="TableNormal"/>
    <w:next w:val="PlainTable2"/>
    <w:uiPriority w:val="42"/>
    <w:rsid w:val="00950D00"/>
    <w:pPr>
      <w:spacing w:after="0" w:line="240" w:lineRule="auto"/>
      <w:jc w:val="both"/>
    </w:pPr>
    <w:rPr>
      <w:rFonts w:ascii="Calibri" w:eastAsia="Calibri" w:hAnsi="Calibri" w:cs="Calibri"/>
      <w:kern w:val="0"/>
      <w:sz w:val="20"/>
      <w:szCs w:val="20"/>
      <w:lang w:val="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50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950D00"/>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0D00"/>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00"/>
  </w:style>
  <w:style w:type="paragraph" w:styleId="Footer">
    <w:name w:val="footer"/>
    <w:basedOn w:val="Normal"/>
    <w:link w:val="FooterChar"/>
    <w:uiPriority w:val="99"/>
    <w:unhideWhenUsed/>
    <w:rsid w:val="0095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www.iccaua.com/page/paper-guidelines" TargetMode="External"/><Relationship Id="rId39" Type="http://schemas.openxmlformats.org/officeDocument/2006/relationships/header" Target="header1.xml"/><Relationship Id="rId21" Type="http://schemas.openxmlformats.org/officeDocument/2006/relationships/image" Target="media/image11.png"/><Relationship Id="rId34" Type="http://schemas.openxmlformats.org/officeDocument/2006/relationships/hyperlink" Target="https://doi.org/10.1016/j.cities.2024.105274" TargetMode="Externa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oi.org/10.1177/0042098023117384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urnal.iccaua.com/" TargetMode="External"/><Relationship Id="rId11" Type="http://schemas.openxmlformats.org/officeDocument/2006/relationships/hyperlink" Target="https://orcid.org/0000-zzzz-zzzz-zzzz" TargetMode="External"/><Relationship Id="rId24" Type="http://schemas.openxmlformats.org/officeDocument/2006/relationships/hyperlink" Target="https://www.iccaua.com/page/paper-guidelines" TargetMode="External"/><Relationship Id="rId32" Type="http://schemas.openxmlformats.org/officeDocument/2006/relationships/hyperlink" Target="https://doi.org/10.1016/j.landurbplan.2022.104591" TargetMode="External"/><Relationship Id="rId37" Type="http://schemas.openxmlformats.org/officeDocument/2006/relationships/hyperlink" Target="https://doi.org/10.1177/23998083251325593"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www.iccaua.com/page/paper-guidelines" TargetMode="External"/><Relationship Id="rId28" Type="http://schemas.openxmlformats.org/officeDocument/2006/relationships/hyperlink" Target="https://doi.org/10.1016/j.trd.2022.103341" TargetMode="External"/><Relationship Id="rId36" Type="http://schemas.openxmlformats.org/officeDocument/2006/relationships/hyperlink" Target="https://doi.org/10.1016/j.scs.2023.104910" TargetMode="External"/><Relationship Id="rId10" Type="http://schemas.openxmlformats.org/officeDocument/2006/relationships/hyperlink" Target="https://orcid.org/0000-zzzz-zzzz-zzzz" TargetMode="External"/><Relationship Id="rId19" Type="http://schemas.openxmlformats.org/officeDocument/2006/relationships/image" Target="media/image9.png"/><Relationship Id="rId31" Type="http://schemas.openxmlformats.org/officeDocument/2006/relationships/hyperlink" Target="https://doi.org/10.1038/s41558-023-01812-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hyperlink" Target="https://www.iccaua.com/page/paper-guidelines" TargetMode="External"/><Relationship Id="rId30" Type="http://schemas.openxmlformats.org/officeDocument/2006/relationships/hyperlink" Target="https://doi.org/10.1038/s42949-023-00129-6" TargetMode="External"/><Relationship Id="rId35" Type="http://schemas.openxmlformats.org/officeDocument/2006/relationships/hyperlink" Target="https://doi.org/10.1016/j.jclepro.2024.142667" TargetMode="External"/><Relationship Id="rId8" Type="http://schemas.openxmlformats.org/officeDocument/2006/relationships/hyperlink" Target="https://journal.iccaua.com/" TargetMode="External"/><Relationship Id="rId3" Type="http://schemas.openxmlformats.org/officeDocument/2006/relationships/webSettings" Target="webSettings.xml"/><Relationship Id="rId12" Type="http://schemas.openxmlformats.org/officeDocument/2006/relationships/hyperlink" Target="https://orcid.org/0000-zzzz-zzzz-zzzz" TargetMode="External"/><Relationship Id="rId17" Type="http://schemas.openxmlformats.org/officeDocument/2006/relationships/image" Target="media/image7.png"/><Relationship Id="rId25" Type="http://schemas.openxmlformats.org/officeDocument/2006/relationships/hyperlink" Target="https://www.iccaua.com/page/paper-guidelines" TargetMode="External"/><Relationship Id="rId33" Type="http://schemas.openxmlformats.org/officeDocument/2006/relationships/hyperlink" Target="https://doi.org/10.1038/s41560-023-01209-8" TargetMode="External"/><Relationship Id="rId38" Type="http://schemas.openxmlformats.org/officeDocument/2006/relationships/hyperlink" Target="https://www.webofscience.com/wos/woscc/basic-searc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3523</Words>
  <Characters>20082</Characters>
  <Application>Microsoft Office Word</Application>
  <DocSecurity>0</DocSecurity>
  <Lines>167</Lines>
  <Paragraphs>47</Paragraphs>
  <ScaleCrop>false</ScaleCrop>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Hourakhsh Ahmad nia</dc:creator>
  <cp:keywords/>
  <dc:description/>
  <cp:lastModifiedBy>Hourakhsh Ahmad nia</cp:lastModifiedBy>
  <cp:revision>9</cp:revision>
  <dcterms:created xsi:type="dcterms:W3CDTF">2025-07-07T10:17:00Z</dcterms:created>
  <dcterms:modified xsi:type="dcterms:W3CDTF">2025-07-07T10:55:00Z</dcterms:modified>
</cp:coreProperties>
</file>